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1F70D6"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 xml:space="preserve">Ханты-Мансийского автономного округа – </w:t>
      </w:r>
      <w:proofErr w:type="spellStart"/>
      <w:r w:rsidRPr="00360CF1">
        <w:rPr>
          <w:b/>
          <w:bCs/>
          <w:iCs/>
          <w:sz w:val="24"/>
          <w:szCs w:val="24"/>
        </w:rPr>
        <w:t>Югры</w:t>
      </w:r>
      <w:proofErr w:type="spellEnd"/>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3E2B0C">
              <w:t>30.04.2016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3E2B0C">
            <w:pPr>
              <w:tabs>
                <w:tab w:val="left" w:pos="3123"/>
                <w:tab w:val="left" w:pos="3270"/>
              </w:tabs>
              <w:jc w:val="right"/>
            </w:pPr>
            <w:r w:rsidRPr="00360CF1">
              <w:t xml:space="preserve">№ </w:t>
            </w:r>
            <w:r w:rsidR="003E2B0C">
              <w:t>1143</w:t>
            </w:r>
            <w:r w:rsidRPr="00360CF1">
              <w:t xml:space="preserve">          </w:t>
            </w:r>
          </w:p>
        </w:tc>
      </w:tr>
    </w:tbl>
    <w:p w:rsidR="005A5224" w:rsidRDefault="005A5224" w:rsidP="00244F95">
      <w:pPr>
        <w:autoSpaceDE w:val="0"/>
        <w:autoSpaceDN w:val="0"/>
        <w:adjustRightInd w:val="0"/>
        <w:ind w:firstLine="709"/>
        <w:jc w:val="both"/>
      </w:pPr>
    </w:p>
    <w:p w:rsidR="00A27F3B" w:rsidRPr="00244F95" w:rsidRDefault="00A27F3B" w:rsidP="00244F95">
      <w:pPr>
        <w:autoSpaceDE w:val="0"/>
        <w:autoSpaceDN w:val="0"/>
        <w:adjustRightInd w:val="0"/>
        <w:ind w:firstLine="709"/>
        <w:jc w:val="both"/>
      </w:pPr>
    </w:p>
    <w:p w:rsidR="00BE2A37" w:rsidRPr="00BE2A37" w:rsidRDefault="00BE2A37" w:rsidP="00BE2A37">
      <w:pPr>
        <w:ind w:right="5102"/>
        <w:jc w:val="both"/>
        <w:rPr>
          <w:rFonts w:eastAsia="Calibri"/>
          <w:lang w:eastAsia="en-US"/>
        </w:rPr>
      </w:pPr>
      <w:r w:rsidRPr="00BE2A37">
        <w:rPr>
          <w:rFonts w:eastAsia="Calibri"/>
          <w:lang w:eastAsia="en-US"/>
        </w:rPr>
        <w:t>Об утверждении порядка заключ</w:t>
      </w:r>
      <w:r w:rsidRPr="00BE2A37">
        <w:rPr>
          <w:rFonts w:eastAsia="Calibri"/>
          <w:lang w:eastAsia="en-US"/>
        </w:rPr>
        <w:t>е</w:t>
      </w:r>
      <w:r w:rsidRPr="00BE2A37">
        <w:rPr>
          <w:rFonts w:eastAsia="Calibri"/>
          <w:lang w:eastAsia="en-US"/>
        </w:rPr>
        <w:t>ния</w:t>
      </w:r>
      <w:r w:rsidR="005F40EB" w:rsidRPr="0077749A">
        <w:t>, изменения и расторжения</w:t>
      </w:r>
      <w:r w:rsidRPr="00BE2A37">
        <w:rPr>
          <w:rFonts w:eastAsia="Calibri"/>
          <w:lang w:eastAsia="en-US"/>
        </w:rPr>
        <w:t xml:space="preserve"> сп</w:t>
      </w:r>
      <w:r w:rsidRPr="00BE2A37">
        <w:rPr>
          <w:rFonts w:eastAsia="Calibri"/>
          <w:lang w:eastAsia="en-US"/>
        </w:rPr>
        <w:t>е</w:t>
      </w:r>
      <w:r w:rsidRPr="00BE2A37">
        <w:rPr>
          <w:rFonts w:eastAsia="Calibri"/>
          <w:lang w:eastAsia="en-US"/>
        </w:rPr>
        <w:t>циального инвестиционного контра</w:t>
      </w:r>
      <w:r w:rsidRPr="00BE2A37">
        <w:rPr>
          <w:rFonts w:eastAsia="Calibri"/>
          <w:lang w:eastAsia="en-US"/>
        </w:rPr>
        <w:t>к</w:t>
      </w:r>
      <w:r w:rsidRPr="00BE2A37">
        <w:rPr>
          <w:rFonts w:eastAsia="Calibri"/>
          <w:lang w:eastAsia="en-US"/>
        </w:rPr>
        <w:t xml:space="preserve">та в муниципальном образовании </w:t>
      </w:r>
      <w:proofErr w:type="spellStart"/>
      <w:r w:rsidRPr="00BE2A37">
        <w:rPr>
          <w:rFonts w:eastAsia="Calibri"/>
          <w:lang w:eastAsia="en-US"/>
        </w:rPr>
        <w:t>Нижневартовский</w:t>
      </w:r>
      <w:proofErr w:type="spellEnd"/>
      <w:r w:rsidRPr="00BE2A37">
        <w:rPr>
          <w:rFonts w:eastAsia="Calibri"/>
          <w:lang w:eastAsia="en-US"/>
        </w:rPr>
        <w:t xml:space="preserve"> район</w:t>
      </w:r>
    </w:p>
    <w:p w:rsidR="00BE2A37" w:rsidRDefault="00BE2A37" w:rsidP="00BE2A37">
      <w:pPr>
        <w:autoSpaceDE w:val="0"/>
        <w:autoSpaceDN w:val="0"/>
        <w:adjustRightInd w:val="0"/>
        <w:jc w:val="center"/>
        <w:rPr>
          <w:rFonts w:eastAsia="Calibri"/>
          <w:lang w:eastAsia="en-US"/>
        </w:rPr>
      </w:pPr>
    </w:p>
    <w:p w:rsidR="00BE2A37" w:rsidRPr="00BE2A37" w:rsidRDefault="00BE2A37" w:rsidP="00BE2A37">
      <w:pPr>
        <w:autoSpaceDE w:val="0"/>
        <w:autoSpaceDN w:val="0"/>
        <w:adjustRightInd w:val="0"/>
        <w:jc w:val="center"/>
        <w:rPr>
          <w:rFonts w:eastAsia="Calibri"/>
          <w:lang w:eastAsia="en-US"/>
        </w:rPr>
      </w:pPr>
    </w:p>
    <w:p w:rsidR="00BE2A37" w:rsidRPr="00BE2A37" w:rsidRDefault="00BE2A37" w:rsidP="00BE2A37">
      <w:pPr>
        <w:autoSpaceDE w:val="0"/>
        <w:autoSpaceDN w:val="0"/>
        <w:adjustRightInd w:val="0"/>
        <w:ind w:firstLine="709"/>
        <w:jc w:val="both"/>
        <w:rPr>
          <w:rFonts w:eastAsia="Calibri"/>
          <w:lang w:eastAsia="en-US"/>
        </w:rPr>
      </w:pPr>
      <w:proofErr w:type="gramStart"/>
      <w:r w:rsidRPr="00BE2A37">
        <w:rPr>
          <w:rFonts w:eastAsia="Calibri"/>
          <w:lang w:eastAsia="en-US"/>
        </w:rPr>
        <w:t xml:space="preserve">В целях реализации Федерального закона от 31.12.2014 № 488-ФЗ </w:t>
      </w:r>
      <w:r>
        <w:rPr>
          <w:rFonts w:eastAsia="Calibri"/>
          <w:lang w:eastAsia="en-US"/>
        </w:rPr>
        <w:t xml:space="preserve">                 </w:t>
      </w:r>
      <w:r w:rsidRPr="00BE2A37">
        <w:rPr>
          <w:rFonts w:eastAsia="Calibri"/>
          <w:lang w:eastAsia="en-US"/>
        </w:rPr>
        <w:t>«О промышленной политике в Российской Федерации», в соответствии с п</w:t>
      </w:r>
      <w:r w:rsidRPr="00BE2A37">
        <w:rPr>
          <w:rFonts w:eastAsia="Calibri"/>
          <w:lang w:eastAsia="en-US"/>
        </w:rPr>
        <w:t>о</w:t>
      </w:r>
      <w:r w:rsidRPr="00BE2A37">
        <w:rPr>
          <w:rFonts w:eastAsia="Calibri"/>
          <w:lang w:eastAsia="en-US"/>
        </w:rPr>
        <w:t xml:space="preserve">становлением Правительства Российской Федерации от 16.07.2015 № 708 </w:t>
      </w:r>
      <w:r>
        <w:rPr>
          <w:rFonts w:eastAsia="Calibri"/>
          <w:lang w:eastAsia="en-US"/>
        </w:rPr>
        <w:t xml:space="preserve">                </w:t>
      </w:r>
      <w:r w:rsidRPr="00BE2A37">
        <w:rPr>
          <w:rFonts w:eastAsia="Calibri"/>
          <w:lang w:eastAsia="en-US"/>
        </w:rPr>
        <w:t>«О специальных инвестиционных контрактах для отдельных отраслей пр</w:t>
      </w:r>
      <w:r w:rsidRPr="00BE2A37">
        <w:rPr>
          <w:rFonts w:eastAsia="Calibri"/>
          <w:lang w:eastAsia="en-US"/>
        </w:rPr>
        <w:t>о</w:t>
      </w:r>
      <w:r w:rsidRPr="00BE2A37">
        <w:rPr>
          <w:rFonts w:eastAsia="Calibri"/>
          <w:lang w:eastAsia="en-US"/>
        </w:rPr>
        <w:t>мышленно</w:t>
      </w:r>
      <w:r>
        <w:rPr>
          <w:rFonts w:eastAsia="Calibri"/>
          <w:lang w:eastAsia="en-US"/>
        </w:rPr>
        <w:t>сти»</w:t>
      </w:r>
      <w:r w:rsidRPr="00BE2A37">
        <w:rPr>
          <w:rFonts w:eastAsia="Calibri"/>
          <w:lang w:eastAsia="en-US"/>
        </w:rPr>
        <w:t>:</w:t>
      </w:r>
      <w:proofErr w:type="gramEnd"/>
    </w:p>
    <w:p w:rsidR="00BE2A37" w:rsidRPr="00BE2A37" w:rsidRDefault="00BE2A37" w:rsidP="00BE2A37">
      <w:pPr>
        <w:autoSpaceDE w:val="0"/>
        <w:autoSpaceDN w:val="0"/>
        <w:adjustRightInd w:val="0"/>
        <w:ind w:firstLine="709"/>
        <w:contextualSpacing/>
        <w:jc w:val="both"/>
        <w:rPr>
          <w:rFonts w:eastAsia="Calibri"/>
          <w:lang w:eastAsia="en-US"/>
        </w:rPr>
      </w:pPr>
    </w:p>
    <w:p w:rsidR="00BE2A37" w:rsidRPr="00BE2A37" w:rsidRDefault="00BE2A37" w:rsidP="00BE2A37">
      <w:pPr>
        <w:tabs>
          <w:tab w:val="left" w:pos="1134"/>
        </w:tabs>
        <w:autoSpaceDE w:val="0"/>
        <w:autoSpaceDN w:val="0"/>
        <w:adjustRightInd w:val="0"/>
        <w:ind w:firstLine="709"/>
        <w:contextualSpacing/>
        <w:jc w:val="both"/>
        <w:rPr>
          <w:rFonts w:eastAsia="Calibri"/>
          <w:lang w:eastAsia="en-US"/>
        </w:rPr>
      </w:pPr>
      <w:r w:rsidRPr="00BE2A37">
        <w:rPr>
          <w:rFonts w:eastAsia="Calibri"/>
          <w:lang w:eastAsia="en-US"/>
        </w:rPr>
        <w:t>1. Утвердить:</w:t>
      </w:r>
    </w:p>
    <w:p w:rsidR="00BE2A37" w:rsidRPr="00BE2A37" w:rsidRDefault="00BE2A37" w:rsidP="00BE2A37">
      <w:pPr>
        <w:tabs>
          <w:tab w:val="left" w:pos="1134"/>
        </w:tabs>
        <w:autoSpaceDE w:val="0"/>
        <w:autoSpaceDN w:val="0"/>
        <w:adjustRightInd w:val="0"/>
        <w:ind w:firstLine="709"/>
        <w:contextualSpacing/>
        <w:jc w:val="both"/>
        <w:rPr>
          <w:rFonts w:eastAsia="Calibri"/>
          <w:lang w:eastAsia="en-US"/>
        </w:rPr>
      </w:pPr>
      <w:r w:rsidRPr="00BE2A37">
        <w:rPr>
          <w:rFonts w:eastAsia="Calibri"/>
          <w:lang w:eastAsia="en-US"/>
        </w:rPr>
        <w:t>1.1. Порядок заключения</w:t>
      </w:r>
      <w:r w:rsidR="005F40EB" w:rsidRPr="0077749A">
        <w:t>, изменения и расторжения</w:t>
      </w:r>
      <w:r w:rsidRPr="00BE2A37">
        <w:rPr>
          <w:rFonts w:eastAsia="Calibri"/>
          <w:lang w:eastAsia="en-US"/>
        </w:rPr>
        <w:t xml:space="preserve"> специального инв</w:t>
      </w:r>
      <w:r w:rsidRPr="00BE2A37">
        <w:rPr>
          <w:rFonts w:eastAsia="Calibri"/>
          <w:lang w:eastAsia="en-US"/>
        </w:rPr>
        <w:t>е</w:t>
      </w:r>
      <w:r w:rsidRPr="00BE2A37">
        <w:rPr>
          <w:rFonts w:eastAsia="Calibri"/>
          <w:lang w:eastAsia="en-US"/>
        </w:rPr>
        <w:t xml:space="preserve">стиционного контракта в муниципальном образовании </w:t>
      </w:r>
      <w:proofErr w:type="spellStart"/>
      <w:r w:rsidRPr="00BE2A37">
        <w:rPr>
          <w:rFonts w:eastAsia="Calibri"/>
          <w:lang w:eastAsia="en-US"/>
        </w:rPr>
        <w:t>Нижневартовский</w:t>
      </w:r>
      <w:proofErr w:type="spellEnd"/>
      <w:r w:rsidRPr="00BE2A37">
        <w:rPr>
          <w:rFonts w:eastAsia="Calibri"/>
          <w:lang w:eastAsia="en-US"/>
        </w:rPr>
        <w:t xml:space="preserve"> район</w:t>
      </w:r>
      <w:r>
        <w:rPr>
          <w:rFonts w:eastAsia="Calibri"/>
          <w:lang w:eastAsia="en-US"/>
        </w:rPr>
        <w:t xml:space="preserve"> согласно приложению</w:t>
      </w:r>
      <w:r w:rsidRPr="00BE2A37">
        <w:rPr>
          <w:rFonts w:eastAsia="Calibri"/>
          <w:lang w:eastAsia="en-US"/>
        </w:rPr>
        <w:t xml:space="preserve"> 1.</w:t>
      </w:r>
    </w:p>
    <w:p w:rsidR="00BE2A37" w:rsidRPr="00BE2A37" w:rsidRDefault="00BE2A37" w:rsidP="00BE2A37">
      <w:pPr>
        <w:tabs>
          <w:tab w:val="left" w:pos="1134"/>
        </w:tabs>
        <w:autoSpaceDE w:val="0"/>
        <w:autoSpaceDN w:val="0"/>
        <w:adjustRightInd w:val="0"/>
        <w:ind w:firstLine="709"/>
        <w:contextualSpacing/>
        <w:jc w:val="both"/>
        <w:rPr>
          <w:rFonts w:eastAsia="Calibri"/>
          <w:lang w:eastAsia="en-US"/>
        </w:rPr>
      </w:pPr>
      <w:r w:rsidRPr="00BE2A37">
        <w:rPr>
          <w:rFonts w:eastAsia="Calibri"/>
          <w:lang w:eastAsia="en-US"/>
        </w:rPr>
        <w:t>1.2. Форму заявления инвестора о заключении специального инвестиц</w:t>
      </w:r>
      <w:r w:rsidRPr="00BE2A37">
        <w:rPr>
          <w:rFonts w:eastAsia="Calibri"/>
          <w:lang w:eastAsia="en-US"/>
        </w:rPr>
        <w:t>и</w:t>
      </w:r>
      <w:r w:rsidRPr="00BE2A37">
        <w:rPr>
          <w:rFonts w:eastAsia="Calibri"/>
          <w:lang w:eastAsia="en-US"/>
        </w:rPr>
        <w:t xml:space="preserve">онного контракта в муниципальном образовании </w:t>
      </w:r>
      <w:proofErr w:type="spellStart"/>
      <w:r w:rsidRPr="00BE2A37">
        <w:rPr>
          <w:rFonts w:eastAsia="Calibri"/>
          <w:lang w:eastAsia="en-US"/>
        </w:rPr>
        <w:t>Нижневартовский</w:t>
      </w:r>
      <w:proofErr w:type="spellEnd"/>
      <w:r w:rsidRPr="00BE2A37">
        <w:rPr>
          <w:rFonts w:eastAsia="Calibri"/>
          <w:lang w:eastAsia="en-US"/>
        </w:rPr>
        <w:t xml:space="preserve"> район с</w:t>
      </w:r>
      <w:r w:rsidRPr="00BE2A37">
        <w:rPr>
          <w:rFonts w:eastAsia="Calibri"/>
          <w:lang w:eastAsia="en-US"/>
        </w:rPr>
        <w:t>о</w:t>
      </w:r>
      <w:r>
        <w:rPr>
          <w:rFonts w:eastAsia="Calibri"/>
          <w:lang w:eastAsia="en-US"/>
        </w:rPr>
        <w:t>гласно приложению</w:t>
      </w:r>
      <w:r w:rsidRPr="00BE2A37">
        <w:rPr>
          <w:rFonts w:eastAsia="Calibri"/>
          <w:lang w:eastAsia="en-US"/>
        </w:rPr>
        <w:t xml:space="preserve"> 2.</w:t>
      </w:r>
    </w:p>
    <w:p w:rsidR="00BE2A37" w:rsidRPr="00BE2A37" w:rsidRDefault="00BE2A37" w:rsidP="00BE2A37">
      <w:pPr>
        <w:tabs>
          <w:tab w:val="left" w:pos="1134"/>
        </w:tabs>
        <w:autoSpaceDE w:val="0"/>
        <w:autoSpaceDN w:val="0"/>
        <w:adjustRightInd w:val="0"/>
        <w:ind w:firstLine="709"/>
        <w:contextualSpacing/>
        <w:jc w:val="both"/>
        <w:rPr>
          <w:rFonts w:eastAsia="Calibri"/>
          <w:lang w:eastAsia="en-US"/>
        </w:rPr>
      </w:pPr>
    </w:p>
    <w:p w:rsidR="00BE2A37" w:rsidRPr="00322264" w:rsidRDefault="00BE2A37" w:rsidP="00BE2A37">
      <w:pPr>
        <w:ind w:firstLine="709"/>
        <w:jc w:val="both"/>
        <w:rPr>
          <w:iCs/>
        </w:rPr>
      </w:pPr>
      <w:r>
        <w:t>2</w:t>
      </w:r>
      <w:r w:rsidRPr="00322264">
        <w:t>.</w:t>
      </w:r>
      <w:r w:rsidRPr="00322264">
        <w:rPr>
          <w:iCs/>
        </w:rPr>
        <w:t xml:space="preserve"> Службе документационного обеспечения управления организации де</w:t>
      </w:r>
      <w:r w:rsidRPr="00322264">
        <w:rPr>
          <w:iCs/>
        </w:rPr>
        <w:t>я</w:t>
      </w:r>
      <w:r w:rsidRPr="00322264">
        <w:rPr>
          <w:iCs/>
        </w:rPr>
        <w:t xml:space="preserve">тельности администрации района (Ю.В. Мороз) разместить постановление </w:t>
      </w:r>
      <w:r>
        <w:rPr>
          <w:iCs/>
        </w:rPr>
        <w:t xml:space="preserve">            </w:t>
      </w:r>
      <w:r w:rsidRPr="00322264">
        <w:rPr>
          <w:iCs/>
        </w:rPr>
        <w:t xml:space="preserve">на </w:t>
      </w:r>
      <w:proofErr w:type="gramStart"/>
      <w:r w:rsidRPr="00322264">
        <w:rPr>
          <w:iCs/>
        </w:rPr>
        <w:t>официальном</w:t>
      </w:r>
      <w:proofErr w:type="gramEnd"/>
      <w:r w:rsidRPr="00322264">
        <w:rPr>
          <w:iCs/>
        </w:rPr>
        <w:t xml:space="preserve"> </w:t>
      </w:r>
      <w:proofErr w:type="spellStart"/>
      <w:r w:rsidRPr="00322264">
        <w:rPr>
          <w:iCs/>
        </w:rPr>
        <w:t>веб-сайте</w:t>
      </w:r>
      <w:proofErr w:type="spellEnd"/>
      <w:r w:rsidRPr="00322264">
        <w:rPr>
          <w:iCs/>
        </w:rPr>
        <w:t xml:space="preserve"> администрации района: </w:t>
      </w:r>
      <w:hyperlink r:id="rId9" w:history="1">
        <w:r w:rsidRPr="002A6819">
          <w:rPr>
            <w:iCs/>
            <w:lang w:val="en-US"/>
          </w:rPr>
          <w:t>www</w:t>
        </w:r>
        <w:r w:rsidRPr="002A6819">
          <w:rPr>
            <w:iCs/>
          </w:rPr>
          <w:t>.</w:t>
        </w:r>
        <w:proofErr w:type="spellStart"/>
        <w:r w:rsidRPr="002A6819">
          <w:rPr>
            <w:iCs/>
            <w:lang w:val="en-US"/>
          </w:rPr>
          <w:t>nvraion</w:t>
        </w:r>
        <w:proofErr w:type="spellEnd"/>
        <w:r w:rsidRPr="002A6819">
          <w:rPr>
            <w:iCs/>
          </w:rPr>
          <w:t>.</w:t>
        </w:r>
        <w:proofErr w:type="spellStart"/>
        <w:r w:rsidRPr="002A6819">
          <w:rPr>
            <w:iCs/>
            <w:lang w:val="en-US"/>
          </w:rPr>
          <w:t>ru</w:t>
        </w:r>
        <w:proofErr w:type="spellEnd"/>
      </w:hyperlink>
      <w:r w:rsidRPr="00322264">
        <w:rPr>
          <w:iCs/>
        </w:rPr>
        <w:t>.</w:t>
      </w:r>
    </w:p>
    <w:p w:rsidR="00BE2A37" w:rsidRPr="00F930D7" w:rsidRDefault="00BE2A37" w:rsidP="00BE2A37">
      <w:pPr>
        <w:autoSpaceDE w:val="0"/>
        <w:autoSpaceDN w:val="0"/>
        <w:adjustRightInd w:val="0"/>
        <w:ind w:firstLine="709"/>
        <w:jc w:val="both"/>
      </w:pPr>
    </w:p>
    <w:p w:rsidR="00BE2A37" w:rsidRPr="00322264" w:rsidRDefault="00BE2A37" w:rsidP="00BE2A37">
      <w:pPr>
        <w:ind w:firstLine="709"/>
        <w:jc w:val="both"/>
      </w:pPr>
      <w:r>
        <w:t>3</w:t>
      </w:r>
      <w:r w:rsidRPr="00322264">
        <w:t>. Пресс-службе администрации района (Л.А. Лысенко) опубликовать п</w:t>
      </w:r>
      <w:r w:rsidRPr="00322264">
        <w:t>о</w:t>
      </w:r>
      <w:r w:rsidRPr="00322264">
        <w:t xml:space="preserve">становление в </w:t>
      </w:r>
      <w:r>
        <w:t xml:space="preserve">приложении </w:t>
      </w:r>
      <w:r w:rsidRPr="002C7BF6">
        <w:t xml:space="preserve">«Официальный бюллетень» </w:t>
      </w:r>
      <w:r>
        <w:t xml:space="preserve">к </w:t>
      </w:r>
      <w:r w:rsidRPr="00322264">
        <w:t xml:space="preserve">газете «Новости </w:t>
      </w:r>
      <w:proofErr w:type="spellStart"/>
      <w:r w:rsidRPr="00322264">
        <w:t>Пр</w:t>
      </w:r>
      <w:r w:rsidRPr="00322264">
        <w:t>и</w:t>
      </w:r>
      <w:r w:rsidRPr="00322264">
        <w:t>обья</w:t>
      </w:r>
      <w:proofErr w:type="spellEnd"/>
      <w:r w:rsidRPr="00322264">
        <w:t>».</w:t>
      </w:r>
    </w:p>
    <w:p w:rsidR="00BE2A37" w:rsidRDefault="00BE2A37" w:rsidP="00BE2A37">
      <w:pPr>
        <w:autoSpaceDE w:val="0"/>
        <w:autoSpaceDN w:val="0"/>
        <w:adjustRightInd w:val="0"/>
        <w:ind w:firstLine="709"/>
        <w:jc w:val="both"/>
      </w:pPr>
    </w:p>
    <w:p w:rsidR="00BE2A37" w:rsidRDefault="00BE2A37" w:rsidP="00BE2A37">
      <w:pPr>
        <w:autoSpaceDE w:val="0"/>
        <w:autoSpaceDN w:val="0"/>
        <w:adjustRightInd w:val="0"/>
        <w:ind w:firstLine="709"/>
        <w:jc w:val="both"/>
      </w:pPr>
      <w:r>
        <w:t xml:space="preserve">4. </w:t>
      </w:r>
      <w:r w:rsidRPr="008B0658">
        <w:t>Постановление вступает в силу после его официального опубликования (обнародования).</w:t>
      </w:r>
    </w:p>
    <w:p w:rsidR="00BE2A37" w:rsidRDefault="00BE2A37" w:rsidP="00BE2A37">
      <w:pPr>
        <w:tabs>
          <w:tab w:val="left" w:pos="1134"/>
        </w:tabs>
        <w:autoSpaceDE w:val="0"/>
        <w:autoSpaceDN w:val="0"/>
        <w:adjustRightInd w:val="0"/>
        <w:ind w:firstLine="709"/>
        <w:contextualSpacing/>
        <w:jc w:val="both"/>
        <w:rPr>
          <w:rFonts w:eastAsia="Calibri"/>
          <w:lang w:eastAsia="en-US"/>
        </w:rPr>
      </w:pPr>
    </w:p>
    <w:p w:rsidR="00BE2A37" w:rsidRPr="00BE2A37" w:rsidRDefault="00BE2A37" w:rsidP="00BE2A37">
      <w:pPr>
        <w:tabs>
          <w:tab w:val="left" w:pos="1134"/>
        </w:tabs>
        <w:autoSpaceDE w:val="0"/>
        <w:autoSpaceDN w:val="0"/>
        <w:adjustRightInd w:val="0"/>
        <w:ind w:firstLine="709"/>
        <w:contextualSpacing/>
        <w:jc w:val="both"/>
        <w:rPr>
          <w:rFonts w:eastAsia="Calibri"/>
          <w:lang w:eastAsia="en-US"/>
        </w:rPr>
      </w:pPr>
    </w:p>
    <w:p w:rsidR="00BE2A37" w:rsidRPr="00BE2A37" w:rsidRDefault="00BE2A37" w:rsidP="00BE2A37">
      <w:pPr>
        <w:ind w:firstLine="709"/>
        <w:jc w:val="both"/>
        <w:rPr>
          <w:rFonts w:eastAsia="Calibri"/>
          <w:lang w:eastAsia="en-US"/>
        </w:rPr>
      </w:pPr>
      <w:r w:rsidRPr="00BE2A37">
        <w:rPr>
          <w:rFonts w:eastAsia="Calibri"/>
          <w:lang w:eastAsia="en-US"/>
        </w:rPr>
        <w:t xml:space="preserve">5. </w:t>
      </w:r>
      <w:proofErr w:type="gramStart"/>
      <w:r w:rsidRPr="00BE2A37">
        <w:rPr>
          <w:rFonts w:eastAsia="Calibri"/>
          <w:lang w:eastAsia="en-US"/>
        </w:rPr>
        <w:t>Контроль за</w:t>
      </w:r>
      <w:proofErr w:type="gramEnd"/>
      <w:r w:rsidRPr="00BE2A37">
        <w:rPr>
          <w:rFonts w:eastAsia="Calibri"/>
          <w:lang w:eastAsia="en-US"/>
        </w:rPr>
        <w:t xml:space="preserve"> выполнением постановления возложить на заместителя главы администрации района по экономике и финансам Т.А. Колокольцеву.</w:t>
      </w:r>
    </w:p>
    <w:p w:rsidR="00BE2A37" w:rsidRDefault="00BE2A37" w:rsidP="00BE2A37">
      <w:pPr>
        <w:tabs>
          <w:tab w:val="left" w:pos="1162"/>
        </w:tabs>
        <w:autoSpaceDE w:val="0"/>
        <w:autoSpaceDN w:val="0"/>
        <w:adjustRightInd w:val="0"/>
        <w:jc w:val="both"/>
        <w:rPr>
          <w:rFonts w:eastAsia="Calibri"/>
          <w:lang w:eastAsia="en-US"/>
        </w:rPr>
      </w:pPr>
    </w:p>
    <w:p w:rsidR="00BE2A37" w:rsidRDefault="00BE2A37" w:rsidP="00BE2A37">
      <w:pPr>
        <w:tabs>
          <w:tab w:val="left" w:pos="1162"/>
        </w:tabs>
        <w:autoSpaceDE w:val="0"/>
        <w:autoSpaceDN w:val="0"/>
        <w:adjustRightInd w:val="0"/>
        <w:jc w:val="both"/>
        <w:rPr>
          <w:rFonts w:eastAsia="Calibri"/>
          <w:lang w:eastAsia="en-US"/>
        </w:rPr>
      </w:pPr>
    </w:p>
    <w:p w:rsidR="00BE2A37" w:rsidRPr="00BE2A37" w:rsidRDefault="00BE2A37" w:rsidP="00BE2A37">
      <w:pPr>
        <w:tabs>
          <w:tab w:val="left" w:pos="1162"/>
        </w:tabs>
        <w:autoSpaceDE w:val="0"/>
        <w:autoSpaceDN w:val="0"/>
        <w:adjustRightInd w:val="0"/>
        <w:jc w:val="both"/>
        <w:rPr>
          <w:rFonts w:eastAsia="Calibri"/>
          <w:lang w:eastAsia="en-US"/>
        </w:rPr>
      </w:pPr>
    </w:p>
    <w:p w:rsidR="00BE2A37" w:rsidRDefault="00BE2A37" w:rsidP="00BE2A37">
      <w:pPr>
        <w:jc w:val="both"/>
      </w:pPr>
      <w:r>
        <w:t xml:space="preserve">Глава района                                                                                        Б.А. </w:t>
      </w:r>
      <w:proofErr w:type="spellStart"/>
      <w:r>
        <w:t>Саломатин</w:t>
      </w:r>
      <w:proofErr w:type="spellEnd"/>
    </w:p>
    <w:p w:rsidR="00BE2A37" w:rsidRPr="00BE2A37" w:rsidRDefault="00BE2A37" w:rsidP="00BE2A37">
      <w:pPr>
        <w:autoSpaceDE w:val="0"/>
        <w:autoSpaceDN w:val="0"/>
        <w:adjustRightInd w:val="0"/>
        <w:jc w:val="both"/>
        <w:rPr>
          <w:rFonts w:eastAsia="Calibri"/>
          <w:lang w:eastAsia="en-US"/>
        </w:rPr>
      </w:pPr>
    </w:p>
    <w:p w:rsidR="00BE2A37" w:rsidRPr="00BE2A37" w:rsidRDefault="00BE2A37" w:rsidP="00BE2A37">
      <w:pPr>
        <w:autoSpaceDE w:val="0"/>
        <w:autoSpaceDN w:val="0"/>
        <w:adjustRightInd w:val="0"/>
        <w:jc w:val="both"/>
        <w:rPr>
          <w:rFonts w:eastAsia="Calibri"/>
          <w:lang w:eastAsia="en-US"/>
        </w:rPr>
      </w:pPr>
    </w:p>
    <w:p w:rsidR="005F40EB" w:rsidRPr="0077749A" w:rsidRDefault="00BE2A37" w:rsidP="005F40EB">
      <w:pPr>
        <w:autoSpaceDE w:val="0"/>
        <w:autoSpaceDN w:val="0"/>
        <w:adjustRightInd w:val="0"/>
        <w:ind w:left="5529"/>
        <w:outlineLvl w:val="0"/>
      </w:pPr>
      <w:r w:rsidRPr="00BE2A37">
        <w:rPr>
          <w:rFonts w:eastAsia="Calibri"/>
          <w:lang w:eastAsia="en-US"/>
        </w:rPr>
        <w:br w:type="page"/>
      </w:r>
      <w:r w:rsidR="005F40EB" w:rsidRPr="0077749A">
        <w:lastRenderedPageBreak/>
        <w:t>Приложение 1</w:t>
      </w:r>
      <w:r w:rsidR="005F40EB">
        <w:t xml:space="preserve"> </w:t>
      </w:r>
      <w:r w:rsidR="005F40EB" w:rsidRPr="0077749A">
        <w:t>к постановлению</w:t>
      </w:r>
    </w:p>
    <w:p w:rsidR="005F40EB" w:rsidRPr="0077749A" w:rsidRDefault="005F40EB" w:rsidP="005F40EB">
      <w:pPr>
        <w:autoSpaceDE w:val="0"/>
        <w:autoSpaceDN w:val="0"/>
        <w:adjustRightInd w:val="0"/>
        <w:ind w:left="5529"/>
      </w:pPr>
      <w:r w:rsidRPr="0077749A">
        <w:t>администрации района</w:t>
      </w:r>
    </w:p>
    <w:p w:rsidR="005F40EB" w:rsidRPr="0077749A" w:rsidRDefault="005F40EB" w:rsidP="005F40EB">
      <w:pPr>
        <w:autoSpaceDE w:val="0"/>
        <w:autoSpaceDN w:val="0"/>
        <w:adjustRightInd w:val="0"/>
        <w:ind w:left="5529"/>
      </w:pPr>
      <w:r w:rsidRPr="0077749A">
        <w:t xml:space="preserve">от </w:t>
      </w:r>
      <w:r>
        <w:t>30.04.2016</w:t>
      </w:r>
      <w:r w:rsidRPr="0077749A">
        <w:t xml:space="preserve"> № </w:t>
      </w:r>
      <w:r>
        <w:t>1143</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center"/>
        <w:rPr>
          <w:b/>
          <w:bCs/>
        </w:rPr>
      </w:pPr>
      <w:r w:rsidRPr="0077749A">
        <w:rPr>
          <w:b/>
          <w:bCs/>
        </w:rPr>
        <w:t xml:space="preserve">Порядок заключения, изменения и расторжения </w:t>
      </w:r>
    </w:p>
    <w:p w:rsidR="005F40EB" w:rsidRPr="0077749A" w:rsidRDefault="005F40EB" w:rsidP="005F40EB">
      <w:pPr>
        <w:autoSpaceDE w:val="0"/>
        <w:autoSpaceDN w:val="0"/>
        <w:adjustRightInd w:val="0"/>
        <w:ind w:firstLine="709"/>
        <w:jc w:val="center"/>
        <w:rPr>
          <w:b/>
          <w:bCs/>
        </w:rPr>
      </w:pPr>
      <w:r w:rsidRPr="0077749A">
        <w:rPr>
          <w:b/>
          <w:bCs/>
        </w:rPr>
        <w:t xml:space="preserve">специального инвестиционного контракта </w:t>
      </w:r>
    </w:p>
    <w:p w:rsidR="005F40EB" w:rsidRPr="0077749A" w:rsidRDefault="005F40EB" w:rsidP="005F40EB">
      <w:pPr>
        <w:autoSpaceDE w:val="0"/>
        <w:autoSpaceDN w:val="0"/>
        <w:adjustRightInd w:val="0"/>
        <w:ind w:firstLine="709"/>
        <w:jc w:val="center"/>
        <w:rPr>
          <w:b/>
          <w:bCs/>
        </w:rPr>
      </w:pPr>
      <w:r w:rsidRPr="0077749A">
        <w:rPr>
          <w:b/>
          <w:bCs/>
        </w:rPr>
        <w:t xml:space="preserve">в муниципальном образовании </w:t>
      </w:r>
      <w:proofErr w:type="spellStart"/>
      <w:r w:rsidRPr="0077749A">
        <w:rPr>
          <w:b/>
          <w:bCs/>
        </w:rPr>
        <w:t>Нижневартовский</w:t>
      </w:r>
      <w:proofErr w:type="spellEnd"/>
      <w:r w:rsidRPr="0077749A">
        <w:rPr>
          <w:b/>
          <w:bCs/>
        </w:rPr>
        <w:t xml:space="preserve"> район  </w:t>
      </w:r>
    </w:p>
    <w:p w:rsidR="005F40EB" w:rsidRPr="0077749A" w:rsidRDefault="005F40EB" w:rsidP="005F40EB">
      <w:pPr>
        <w:autoSpaceDE w:val="0"/>
        <w:autoSpaceDN w:val="0"/>
        <w:adjustRightInd w:val="0"/>
        <w:ind w:firstLine="709"/>
        <w:jc w:val="center"/>
        <w:rPr>
          <w:b/>
          <w:bCs/>
        </w:rPr>
      </w:pPr>
      <w:r>
        <w:rPr>
          <w:b/>
          <w:bCs/>
        </w:rPr>
        <w:t>(далее –</w:t>
      </w:r>
      <w:r w:rsidRPr="0077749A">
        <w:rPr>
          <w:b/>
          <w:bCs/>
        </w:rPr>
        <w:t xml:space="preserve"> Порядок)</w:t>
      </w:r>
    </w:p>
    <w:p w:rsidR="005F40EB" w:rsidRPr="0077749A" w:rsidRDefault="005F40EB" w:rsidP="005F40EB">
      <w:pPr>
        <w:autoSpaceDE w:val="0"/>
        <w:autoSpaceDN w:val="0"/>
        <w:adjustRightInd w:val="0"/>
        <w:ind w:firstLine="709"/>
        <w:jc w:val="center"/>
        <w:outlineLvl w:val="1"/>
        <w:rPr>
          <w:b/>
        </w:rPr>
      </w:pPr>
      <w:r w:rsidRPr="0077749A">
        <w:rPr>
          <w:b/>
        </w:rPr>
        <w:t>I. Общие положения</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both"/>
      </w:pPr>
      <w:r>
        <w:t>1.1. Настоящий П</w:t>
      </w:r>
      <w:r w:rsidRPr="0077749A">
        <w:t>орядок устанавливает процедуры заключения, измен</w:t>
      </w:r>
      <w:r w:rsidRPr="0077749A">
        <w:t>е</w:t>
      </w:r>
      <w:r w:rsidRPr="0077749A">
        <w:t xml:space="preserve">ния и расторжения специальных инвестиционных контрактов в муниципальном образовании </w:t>
      </w:r>
      <w:proofErr w:type="spellStart"/>
      <w:r w:rsidRPr="0077749A">
        <w:t>Нижневартовский</w:t>
      </w:r>
      <w:proofErr w:type="spellEnd"/>
      <w:r w:rsidRPr="0077749A">
        <w:t xml:space="preserve"> район без участия Российской Федерации.</w:t>
      </w:r>
      <w:bookmarkStart w:id="0" w:name="Par13"/>
      <w:bookmarkEnd w:id="0"/>
    </w:p>
    <w:p w:rsidR="005F40EB" w:rsidRPr="0077749A" w:rsidRDefault="005F40EB" w:rsidP="005F40EB">
      <w:pPr>
        <w:autoSpaceDE w:val="0"/>
        <w:autoSpaceDN w:val="0"/>
        <w:adjustRightInd w:val="0"/>
        <w:ind w:firstLine="709"/>
        <w:jc w:val="both"/>
      </w:pPr>
      <w:r w:rsidRPr="0077749A">
        <w:t xml:space="preserve">1.2. </w:t>
      </w:r>
      <w:proofErr w:type="gramStart"/>
      <w:r w:rsidRPr="0077749A">
        <w:t>Специальный инвестиционный контракт заключается от имени мун</w:t>
      </w:r>
      <w:r w:rsidRPr="0077749A">
        <w:t>и</w:t>
      </w:r>
      <w:r w:rsidRPr="0077749A">
        <w:t xml:space="preserve">ципального образования администрацией района с юридическим лицом или индивидуальным предпринимателем, принимающими на себя обязательства </w:t>
      </w:r>
      <w:r>
        <w:t xml:space="preserve">                   </w:t>
      </w:r>
      <w:r w:rsidRPr="0077749A">
        <w:t xml:space="preserve">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w:t>
      </w:r>
      <w:r>
        <w:t>Нижневарто</w:t>
      </w:r>
      <w:r>
        <w:t>в</w:t>
      </w:r>
      <w:r>
        <w:t>ского района (далее –</w:t>
      </w:r>
      <w:r w:rsidRPr="0077749A">
        <w:t xml:space="preserve"> инвестор, привлеченное лицо, инвестиционный проект).</w:t>
      </w:r>
      <w:bookmarkStart w:id="1" w:name="Par14"/>
      <w:bookmarkEnd w:id="1"/>
      <w:proofErr w:type="gramEnd"/>
    </w:p>
    <w:p w:rsidR="005F40EB" w:rsidRPr="0077749A" w:rsidRDefault="005F40EB" w:rsidP="005F40EB">
      <w:pPr>
        <w:autoSpaceDE w:val="0"/>
        <w:autoSpaceDN w:val="0"/>
        <w:adjustRightInd w:val="0"/>
        <w:ind w:firstLine="709"/>
        <w:jc w:val="both"/>
      </w:pPr>
      <w:r w:rsidRPr="0077749A">
        <w:t>1.3. Специальный инвестиционный контракт заключается в целях реш</w:t>
      </w:r>
      <w:r w:rsidRPr="0077749A">
        <w:t>е</w:t>
      </w:r>
      <w:r w:rsidRPr="0077749A">
        <w:t xml:space="preserve">ния задач и (или) достижения целевых показателей муниципальных программ администрации Нижневартовского района в отраслях промышленности, </w:t>
      </w:r>
      <w:r>
        <w:t xml:space="preserve">                            </w:t>
      </w:r>
      <w:r w:rsidRPr="0077749A">
        <w:t>в рамках которых реализуются инвестиционные проекты.</w:t>
      </w:r>
    </w:p>
    <w:p w:rsidR="005F40EB" w:rsidRPr="0077749A" w:rsidRDefault="005F40EB" w:rsidP="005F40EB">
      <w:pPr>
        <w:autoSpaceDE w:val="0"/>
        <w:autoSpaceDN w:val="0"/>
        <w:adjustRightInd w:val="0"/>
        <w:ind w:firstLine="709"/>
        <w:jc w:val="both"/>
      </w:pPr>
      <w:r w:rsidRPr="0077749A">
        <w:t>1.4. Специальный инвестиционный контракт заключается на срок, не пр</w:t>
      </w:r>
      <w:r w:rsidRPr="0077749A">
        <w:t>е</w:t>
      </w:r>
      <w:r w:rsidRPr="0077749A">
        <w:t>вышающий 10 лет, с учетом срока выхода инвестиционного проекта на проек</w:t>
      </w:r>
      <w:r w:rsidRPr="0077749A">
        <w:t>т</w:t>
      </w:r>
      <w:r w:rsidRPr="0077749A">
        <w:t>ную операционную прибыль в соответствии с финансовой моделью инвестиц</w:t>
      </w:r>
      <w:r w:rsidRPr="0077749A">
        <w:t>и</w:t>
      </w:r>
      <w:r w:rsidRPr="0077749A">
        <w:t>онного проекта, увеличенного на 5 лет.</w:t>
      </w:r>
    </w:p>
    <w:p w:rsidR="005F40EB" w:rsidRPr="0077749A" w:rsidRDefault="005F40EB" w:rsidP="005F40EB">
      <w:pPr>
        <w:autoSpaceDE w:val="0"/>
        <w:autoSpaceDN w:val="0"/>
        <w:adjustRightInd w:val="0"/>
        <w:ind w:firstLine="709"/>
        <w:jc w:val="both"/>
      </w:pPr>
      <w:r w:rsidRPr="0077749A">
        <w:t>1.5. Решение о возможности (невозможности) заключения специального инвестиционного контракта на предложенных инвестором условиях приним</w:t>
      </w:r>
      <w:r w:rsidRPr="0077749A">
        <w:t>а</w:t>
      </w:r>
      <w:r w:rsidRPr="0077749A">
        <w:t>ется Советом по инвестиционной политике Нижневартовского района</w:t>
      </w:r>
      <w:r>
        <w:t xml:space="preserve"> (далее –</w:t>
      </w:r>
      <w:r w:rsidRPr="0077749A">
        <w:t xml:space="preserve"> Совет).</w:t>
      </w:r>
    </w:p>
    <w:p w:rsidR="005F40EB" w:rsidRPr="0077749A" w:rsidRDefault="005F40EB" w:rsidP="005F40EB">
      <w:pPr>
        <w:autoSpaceDE w:val="0"/>
        <w:autoSpaceDN w:val="0"/>
        <w:adjustRightInd w:val="0"/>
        <w:ind w:firstLine="709"/>
        <w:jc w:val="both"/>
      </w:pPr>
      <w:r w:rsidRPr="0077749A">
        <w:t>1.6. Специальный инвестиционный контракт не может быть заключен, е</w:t>
      </w:r>
      <w:r w:rsidRPr="0077749A">
        <w:t>с</w:t>
      </w:r>
      <w:r w:rsidRPr="0077749A">
        <w:t>ли в отношении инвестора и (или) привлеченного лица (в случае его привлеч</w:t>
      </w:r>
      <w:r w:rsidRPr="0077749A">
        <w:t>е</w:t>
      </w:r>
      <w:r w:rsidRPr="0077749A">
        <w:t>ния):</w:t>
      </w:r>
    </w:p>
    <w:p w:rsidR="005F40EB" w:rsidRPr="0077749A" w:rsidRDefault="005F40EB" w:rsidP="005F40EB">
      <w:pPr>
        <w:autoSpaceDE w:val="0"/>
        <w:autoSpaceDN w:val="0"/>
        <w:adjustRightInd w:val="0"/>
        <w:ind w:firstLine="709"/>
        <w:jc w:val="both"/>
      </w:pPr>
      <w:r w:rsidRPr="0077749A">
        <w:t>проводится процедура ликвидации (для юридического лица) или прекр</w:t>
      </w:r>
      <w:r w:rsidRPr="0077749A">
        <w:t>а</w:t>
      </w:r>
      <w:r w:rsidRPr="0077749A">
        <w:t>щения деятельности (для индивидуального предпринимателя);</w:t>
      </w:r>
    </w:p>
    <w:p w:rsidR="005F40EB" w:rsidRPr="0077749A" w:rsidRDefault="005F40EB" w:rsidP="005F40EB">
      <w:pPr>
        <w:autoSpaceDE w:val="0"/>
        <w:autoSpaceDN w:val="0"/>
        <w:adjustRightInd w:val="0"/>
        <w:ind w:firstLine="709"/>
        <w:jc w:val="both"/>
      </w:pPr>
      <w:r w:rsidRPr="0077749A">
        <w:t>принято решение арбитражного суда о признании банкротом и об откр</w:t>
      </w:r>
      <w:r w:rsidRPr="0077749A">
        <w:t>ы</w:t>
      </w:r>
      <w:r w:rsidRPr="0077749A">
        <w:t>тии конкурсного производства (для юридического лица) либо о признании ба</w:t>
      </w:r>
      <w:r w:rsidRPr="0077749A">
        <w:t>н</w:t>
      </w:r>
      <w:r w:rsidRPr="0077749A">
        <w:t>кротом и о введении реализации имущества гражданина (для индивидуального предпринимателя);</w:t>
      </w:r>
    </w:p>
    <w:p w:rsidR="005F40EB" w:rsidRPr="0077749A" w:rsidRDefault="005F40EB" w:rsidP="005F40EB">
      <w:pPr>
        <w:autoSpaceDE w:val="0"/>
        <w:autoSpaceDN w:val="0"/>
        <w:adjustRightInd w:val="0"/>
        <w:ind w:firstLine="709"/>
        <w:jc w:val="both"/>
      </w:pPr>
      <w:r w:rsidRPr="0077749A">
        <w:t>имеется задолженность по начисленным налогам, сборам и иным обяз</w:t>
      </w:r>
      <w:r w:rsidRPr="0077749A">
        <w:t>а</w:t>
      </w:r>
      <w:r w:rsidRPr="0077749A">
        <w:t>тельным платежам в бюджеты любого уровня или государственные внебю</w:t>
      </w:r>
      <w:r w:rsidRPr="0077749A">
        <w:t>д</w:t>
      </w:r>
      <w:r w:rsidRPr="0077749A">
        <w:t>жетные фонды за прошедший календарный год.</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center"/>
        <w:outlineLvl w:val="1"/>
        <w:rPr>
          <w:b/>
        </w:rPr>
      </w:pPr>
      <w:r w:rsidRPr="0077749A">
        <w:rPr>
          <w:b/>
        </w:rPr>
        <w:lastRenderedPageBreak/>
        <w:t>II. Документы, необходимые для заключения</w:t>
      </w:r>
    </w:p>
    <w:p w:rsidR="005F40EB" w:rsidRPr="0077749A" w:rsidRDefault="005F40EB" w:rsidP="005F40EB">
      <w:pPr>
        <w:autoSpaceDE w:val="0"/>
        <w:autoSpaceDN w:val="0"/>
        <w:adjustRightInd w:val="0"/>
        <w:ind w:firstLine="709"/>
        <w:jc w:val="center"/>
        <w:rPr>
          <w:b/>
        </w:rPr>
      </w:pPr>
      <w:r w:rsidRPr="0077749A">
        <w:rPr>
          <w:b/>
        </w:rPr>
        <w:t>специального инвестиционного контракта</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both"/>
      </w:pPr>
      <w:bookmarkStart w:id="2" w:name="Par21"/>
      <w:bookmarkEnd w:id="2"/>
      <w:r w:rsidRPr="0077749A">
        <w:t xml:space="preserve">2.1. Уполномоченным органом по осуществлению функций курирования </w:t>
      </w:r>
      <w:r>
        <w:t xml:space="preserve">           </w:t>
      </w:r>
      <w:r w:rsidRPr="0077749A">
        <w:t xml:space="preserve">и информационного сопровождения </w:t>
      </w:r>
      <w:proofErr w:type="gramStart"/>
      <w:r w:rsidRPr="0077749A">
        <w:t>инвестиционных проектов, реализуемых на территории Нижневартовского района является</w:t>
      </w:r>
      <w:proofErr w:type="gramEnd"/>
      <w:r w:rsidRPr="0077749A">
        <w:t xml:space="preserve"> департамент экономики адм</w:t>
      </w:r>
      <w:r w:rsidRPr="0077749A">
        <w:t>и</w:t>
      </w:r>
      <w:r w:rsidRPr="0077749A">
        <w:t>нистрации Нижневартовского района (далее – департамент экономики). Для з</w:t>
      </w:r>
      <w:r w:rsidRPr="0077749A">
        <w:t>а</w:t>
      </w:r>
      <w:r w:rsidRPr="0077749A">
        <w:t xml:space="preserve">ключения специального инвестиционного контракта инвестор представляет </w:t>
      </w:r>
      <w:r>
        <w:t xml:space="preserve">             </w:t>
      </w:r>
      <w:r w:rsidRPr="0077749A">
        <w:t xml:space="preserve">в адрес администрации района </w:t>
      </w:r>
      <w:hyperlink r:id="rId10" w:history="1">
        <w:r w:rsidRPr="0077749A">
          <w:t>заявление</w:t>
        </w:r>
      </w:hyperlink>
      <w:r w:rsidRPr="0077749A">
        <w:t xml:space="preserve"> по форме</w:t>
      </w:r>
      <w:r>
        <w:t>,</w:t>
      </w:r>
      <w:r w:rsidRPr="0077749A">
        <w:t xml:space="preserve"> согласно приложению 2 </w:t>
      </w:r>
      <w:r>
        <w:t xml:space="preserve">                       </w:t>
      </w:r>
      <w:r w:rsidRPr="0077749A">
        <w:t>к постановлению, с приложением:</w:t>
      </w:r>
    </w:p>
    <w:p w:rsidR="005F40EB" w:rsidRPr="0077749A" w:rsidRDefault="005F40EB" w:rsidP="005F40EB">
      <w:pPr>
        <w:autoSpaceDE w:val="0"/>
        <w:autoSpaceDN w:val="0"/>
        <w:adjustRightInd w:val="0"/>
        <w:ind w:firstLine="709"/>
        <w:jc w:val="both"/>
      </w:pPr>
      <w:r w:rsidRPr="0077749A">
        <w:t>2.1.1. Заверенных в установленном порядке копий документов, подтве</w:t>
      </w:r>
      <w:r w:rsidRPr="0077749A">
        <w:t>р</w:t>
      </w:r>
      <w:r w:rsidRPr="0077749A">
        <w:t xml:space="preserve">ждающих возможность вложения инвестором инвестиций </w:t>
      </w:r>
      <w:r>
        <w:t xml:space="preserve">                                        </w:t>
      </w:r>
      <w:r w:rsidRPr="0077749A">
        <w:t>в инвестиционный проект в объеме не менее 30 млн. рублей, включая:</w:t>
      </w:r>
    </w:p>
    <w:p w:rsidR="005F40EB" w:rsidRPr="0077749A" w:rsidRDefault="005F40EB" w:rsidP="005F40EB">
      <w:pPr>
        <w:autoSpaceDE w:val="0"/>
        <w:autoSpaceDN w:val="0"/>
        <w:adjustRightInd w:val="0"/>
        <w:ind w:firstLine="709"/>
        <w:jc w:val="both"/>
      </w:pPr>
      <w:r w:rsidRPr="0077749A">
        <w:t>кредитный договор о финансировании инвестиционного проекта или предварительный кредитный договор;</w:t>
      </w:r>
    </w:p>
    <w:p w:rsidR="005F40EB" w:rsidRPr="0077749A" w:rsidRDefault="005F40EB" w:rsidP="005F40EB">
      <w:pPr>
        <w:autoSpaceDE w:val="0"/>
        <w:autoSpaceDN w:val="0"/>
        <w:adjustRightInd w:val="0"/>
        <w:ind w:firstLine="709"/>
        <w:jc w:val="both"/>
      </w:pPr>
      <w:r w:rsidRPr="0077749A">
        <w:t>договор займа;</w:t>
      </w:r>
    </w:p>
    <w:p w:rsidR="005F40EB" w:rsidRPr="0077749A" w:rsidRDefault="005F40EB" w:rsidP="005F40EB">
      <w:pPr>
        <w:autoSpaceDE w:val="0"/>
        <w:autoSpaceDN w:val="0"/>
        <w:adjustRightInd w:val="0"/>
        <w:ind w:firstLine="709"/>
        <w:jc w:val="both"/>
      </w:pPr>
      <w:r w:rsidRPr="0077749A">
        <w:t>корпоративный договор;</w:t>
      </w:r>
    </w:p>
    <w:p w:rsidR="005F40EB" w:rsidRPr="0077749A" w:rsidRDefault="005F40EB" w:rsidP="005F40EB">
      <w:pPr>
        <w:autoSpaceDE w:val="0"/>
        <w:autoSpaceDN w:val="0"/>
        <w:adjustRightInd w:val="0"/>
        <w:ind w:firstLine="709"/>
        <w:jc w:val="both"/>
      </w:pPr>
      <w:r w:rsidRPr="0077749A">
        <w:t>решение уполномоченного органа (общего собрания участников либо с</w:t>
      </w:r>
      <w:r w:rsidRPr="0077749A">
        <w:t>о</w:t>
      </w:r>
      <w:r w:rsidRPr="0077749A">
        <w:t xml:space="preserve">вета директоров (наблюдательного совета) инвестора, выписки из расчетного счета, полученные не </w:t>
      </w:r>
      <w:proofErr w:type="gramStart"/>
      <w:r w:rsidRPr="0077749A">
        <w:t>позднее</w:t>
      </w:r>
      <w:proofErr w:type="gramEnd"/>
      <w:r w:rsidRPr="0077749A">
        <w:t xml:space="preserve"> чем за 5 дней до даты подачи заявления </w:t>
      </w:r>
      <w:r>
        <w:t xml:space="preserve">                                  </w:t>
      </w:r>
      <w:r w:rsidRPr="0077749A">
        <w:t>о заключении специального инвестиционного контракта, и данные бухгалте</w:t>
      </w:r>
      <w:r w:rsidRPr="0077749A">
        <w:t>р</w:t>
      </w:r>
      <w:r w:rsidRPr="0077749A">
        <w:t>ской отчетности на последнюю отчетную дату, предшествующую дате подачи указанного заявления (при инвестировании собственных средств);</w:t>
      </w:r>
    </w:p>
    <w:p w:rsidR="005F40EB" w:rsidRPr="0077749A" w:rsidRDefault="005F40EB" w:rsidP="005F40EB">
      <w:pPr>
        <w:autoSpaceDE w:val="0"/>
        <w:autoSpaceDN w:val="0"/>
        <w:adjustRightInd w:val="0"/>
        <w:ind w:firstLine="709"/>
        <w:jc w:val="both"/>
      </w:pPr>
      <w:r w:rsidRPr="0077749A">
        <w:t>инвестиционное соглашение (соглашения) о реализации инвестиционного проекта или предварительный договор (договоры) о реализации инвестицио</w:t>
      </w:r>
      <w:r w:rsidRPr="0077749A">
        <w:t>н</w:t>
      </w:r>
      <w:r w:rsidRPr="0077749A">
        <w:t>ного проекта, определяющие порядок участия инвестора, привлеченных лиц (в случае их привлечения) и иных лиц в реализации (в том числе финансир</w:t>
      </w:r>
      <w:r>
        <w:t>ов</w:t>
      </w:r>
      <w:r>
        <w:t>а</w:t>
      </w:r>
      <w:r>
        <w:t>нии) инвестиционного проекта.</w:t>
      </w:r>
    </w:p>
    <w:p w:rsidR="005F40EB" w:rsidRPr="0077749A" w:rsidRDefault="005F40EB" w:rsidP="005F40EB">
      <w:pPr>
        <w:autoSpaceDE w:val="0"/>
        <w:autoSpaceDN w:val="0"/>
        <w:adjustRightInd w:val="0"/>
        <w:ind w:firstLine="709"/>
        <w:jc w:val="both"/>
      </w:pPr>
      <w:r w:rsidRPr="0077749A">
        <w:t>документы, позволяющие подтвердить размер привлекаемых инвестиций;</w:t>
      </w:r>
    </w:p>
    <w:p w:rsidR="005F40EB" w:rsidRPr="0077749A" w:rsidRDefault="005F40EB" w:rsidP="005F40EB">
      <w:pPr>
        <w:autoSpaceDE w:val="0"/>
        <w:autoSpaceDN w:val="0"/>
        <w:adjustRightInd w:val="0"/>
        <w:ind w:firstLine="709"/>
        <w:jc w:val="both"/>
      </w:pPr>
      <w:r w:rsidRPr="0077749A">
        <w:t>2.1.2. Предлагаемого перечня мер стимулирования деятельности</w:t>
      </w:r>
      <w:r>
        <w:t xml:space="preserve"> в сфере промышленности (далее –</w:t>
      </w:r>
      <w:r w:rsidRPr="0077749A">
        <w:t xml:space="preserve"> меры стимулирования) из числа </w:t>
      </w:r>
      <w:proofErr w:type="gramStart"/>
      <w:r w:rsidRPr="0077749A">
        <w:t>мер поддержки субъектов деятельности</w:t>
      </w:r>
      <w:proofErr w:type="gramEnd"/>
      <w:r w:rsidRPr="0077749A">
        <w:t xml:space="preserve"> в сфере промышленности, установленных муниц</w:t>
      </w:r>
      <w:r w:rsidRPr="0077749A">
        <w:t>и</w:t>
      </w:r>
      <w:r w:rsidRPr="0077749A">
        <w:t>пальными правовыми актами, которые заявитель предлагает включить</w:t>
      </w:r>
      <w:r>
        <w:t xml:space="preserve">               </w:t>
      </w:r>
      <w:r w:rsidRPr="0077749A">
        <w:t xml:space="preserve"> в специальный инвестиционный контракт.</w:t>
      </w:r>
      <w:bookmarkStart w:id="3" w:name="Par24"/>
      <w:bookmarkEnd w:id="3"/>
    </w:p>
    <w:p w:rsidR="005F40EB" w:rsidRPr="0077749A" w:rsidRDefault="005F40EB" w:rsidP="005F40EB">
      <w:pPr>
        <w:autoSpaceDE w:val="0"/>
        <w:autoSpaceDN w:val="0"/>
        <w:adjustRightInd w:val="0"/>
        <w:ind w:firstLine="709"/>
        <w:jc w:val="both"/>
      </w:pPr>
      <w:r w:rsidRPr="0077749A">
        <w:t>2.1.3. Предлагаемого перечня обязательств инвестора и (или) привлече</w:t>
      </w:r>
      <w:r w:rsidRPr="0077749A">
        <w:t>н</w:t>
      </w:r>
      <w:r w:rsidRPr="0077749A">
        <w:t>ного лица (в случае его привлечения).</w:t>
      </w:r>
    </w:p>
    <w:p w:rsidR="005F40EB" w:rsidRPr="0077749A" w:rsidRDefault="005F40EB" w:rsidP="005F40EB">
      <w:pPr>
        <w:autoSpaceDE w:val="0"/>
        <w:autoSpaceDN w:val="0"/>
        <w:adjustRightInd w:val="0"/>
        <w:ind w:firstLine="709"/>
        <w:jc w:val="both"/>
      </w:pPr>
      <w:r w:rsidRPr="0077749A">
        <w:t>2.1.4. Сведений:</w:t>
      </w:r>
    </w:p>
    <w:p w:rsidR="005F40EB" w:rsidRPr="0077749A" w:rsidRDefault="005F40EB" w:rsidP="005F40EB">
      <w:pPr>
        <w:autoSpaceDE w:val="0"/>
        <w:autoSpaceDN w:val="0"/>
        <w:adjustRightInd w:val="0"/>
        <w:ind w:firstLine="709"/>
        <w:jc w:val="both"/>
      </w:pPr>
      <w:r w:rsidRPr="0077749A">
        <w:t>о характеристиках промышленной продукции, производство которой со</w:t>
      </w:r>
      <w:r w:rsidRPr="0077749A">
        <w:t>з</w:t>
      </w:r>
      <w:r w:rsidRPr="0077749A">
        <w:t>дается или модернизируется и (или) осваивается в ходе исполнения специал</w:t>
      </w:r>
      <w:r w:rsidRPr="0077749A">
        <w:t>ь</w:t>
      </w:r>
      <w:r w:rsidRPr="0077749A">
        <w:t>ного инвестиционного контракта;</w:t>
      </w:r>
    </w:p>
    <w:p w:rsidR="005F40EB" w:rsidRPr="0077749A" w:rsidRDefault="005F40EB" w:rsidP="005F40EB">
      <w:pPr>
        <w:autoSpaceDE w:val="0"/>
        <w:autoSpaceDN w:val="0"/>
        <w:adjustRightInd w:val="0"/>
        <w:ind w:firstLine="709"/>
        <w:jc w:val="both"/>
      </w:pPr>
      <w:r w:rsidRPr="0077749A">
        <w:t>о перечне мероприятий инвестиционного проекта;</w:t>
      </w:r>
    </w:p>
    <w:p w:rsidR="005F40EB" w:rsidRPr="0077749A" w:rsidRDefault="005F40EB" w:rsidP="005F40EB">
      <w:pPr>
        <w:autoSpaceDE w:val="0"/>
        <w:autoSpaceDN w:val="0"/>
        <w:adjustRightInd w:val="0"/>
        <w:ind w:firstLine="709"/>
        <w:jc w:val="both"/>
      </w:pPr>
      <w:r w:rsidRPr="0077749A">
        <w:t>об объеме инвестиций в инвестиционный проект;</w:t>
      </w:r>
    </w:p>
    <w:p w:rsidR="005F40EB" w:rsidRPr="0077749A" w:rsidRDefault="005F40EB" w:rsidP="005F40EB">
      <w:pPr>
        <w:autoSpaceDE w:val="0"/>
        <w:autoSpaceDN w:val="0"/>
        <w:adjustRightInd w:val="0"/>
        <w:ind w:firstLine="709"/>
        <w:jc w:val="both"/>
      </w:pPr>
      <w:r w:rsidRPr="0077749A">
        <w:t>о результатах (показателях), которые планируется достигнуть в ходе ре</w:t>
      </w:r>
      <w:r w:rsidRPr="0077749A">
        <w:t>а</w:t>
      </w:r>
      <w:r w:rsidRPr="0077749A">
        <w:t>лизации инвестиционного проекта (ежегодные и итоговые показатели), вкл</w:t>
      </w:r>
      <w:r w:rsidRPr="0077749A">
        <w:t>ю</w:t>
      </w:r>
      <w:r w:rsidRPr="0077749A">
        <w:t>чая в том числе:</w:t>
      </w:r>
    </w:p>
    <w:p w:rsidR="005F40EB" w:rsidRPr="0077749A" w:rsidRDefault="005F40EB" w:rsidP="005F40EB">
      <w:pPr>
        <w:autoSpaceDE w:val="0"/>
        <w:autoSpaceDN w:val="0"/>
        <w:adjustRightInd w:val="0"/>
        <w:ind w:firstLine="709"/>
        <w:jc w:val="both"/>
      </w:pPr>
      <w:r w:rsidRPr="0077749A">
        <w:lastRenderedPageBreak/>
        <w:t>объем (в денежном выражении) произведенной и реализованной проду</w:t>
      </w:r>
      <w:r w:rsidRPr="0077749A">
        <w:t>к</w:t>
      </w:r>
      <w:r w:rsidRPr="0077749A">
        <w:t>ции (ежегодно, на конец календарного года и к окончанию срока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объем налогов, планируемых к уплате по окончании срока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долю стоимости используемых материалов и компонентов (оборудов</w:t>
      </w:r>
      <w:r w:rsidRPr="0077749A">
        <w:t>а</w:t>
      </w:r>
      <w:r w:rsidRPr="0077749A">
        <w:t>ния) иностранного происхождения в цене промышленной продукции, выпу</w:t>
      </w:r>
      <w:r w:rsidRPr="0077749A">
        <w:t>с</w:t>
      </w:r>
      <w:r w:rsidRPr="0077749A">
        <w:t>каемой к окончанию срока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количество создаваемых рабочих мест в ходе реализации инвестиционн</w:t>
      </w:r>
      <w:r w:rsidRPr="0077749A">
        <w:t>о</w:t>
      </w:r>
      <w:r w:rsidRPr="0077749A">
        <w:t>го проекта;</w:t>
      </w:r>
    </w:p>
    <w:p w:rsidR="005F40EB" w:rsidRPr="0077749A" w:rsidRDefault="005F40EB" w:rsidP="005F40EB">
      <w:pPr>
        <w:autoSpaceDE w:val="0"/>
        <w:autoSpaceDN w:val="0"/>
        <w:adjustRightInd w:val="0"/>
        <w:ind w:firstLine="709"/>
        <w:jc w:val="both"/>
      </w:pPr>
      <w:r w:rsidRPr="0077749A">
        <w:t>иные показатели, характеризующие выполнение инвестором принятых обязательств.</w:t>
      </w:r>
    </w:p>
    <w:p w:rsidR="005F40EB" w:rsidRPr="0077749A" w:rsidRDefault="005F40EB" w:rsidP="005F40EB">
      <w:pPr>
        <w:autoSpaceDE w:val="0"/>
        <w:autoSpaceDN w:val="0"/>
        <w:adjustRightInd w:val="0"/>
        <w:ind w:firstLine="709"/>
        <w:jc w:val="both"/>
      </w:pPr>
      <w:r w:rsidRPr="0077749A">
        <w:t>2.2. В случае участия привлеченного лица в заключени</w:t>
      </w:r>
      <w:proofErr w:type="gramStart"/>
      <w:r w:rsidRPr="0077749A">
        <w:t>и</w:t>
      </w:r>
      <w:proofErr w:type="gramEnd"/>
      <w:r w:rsidRPr="0077749A">
        <w:t xml:space="preserve"> специального инвестиционного контракта заявление, указанное в </w:t>
      </w:r>
      <w:hyperlink w:anchor="Par21" w:history="1">
        <w:r w:rsidRPr="0077749A">
          <w:t>пункте 2.1</w:t>
        </w:r>
      </w:hyperlink>
      <w:r>
        <w:t xml:space="preserve"> П</w:t>
      </w:r>
      <w:r w:rsidRPr="0077749A">
        <w:t>орядка, должно быть подписано также привлеченным лицом.</w:t>
      </w:r>
      <w:bookmarkStart w:id="4" w:name="Par36"/>
      <w:bookmarkEnd w:id="4"/>
    </w:p>
    <w:p w:rsidR="005F40EB" w:rsidRPr="0077749A" w:rsidRDefault="005F40EB" w:rsidP="005F40EB">
      <w:pPr>
        <w:autoSpaceDE w:val="0"/>
        <w:autoSpaceDN w:val="0"/>
        <w:adjustRightInd w:val="0"/>
        <w:ind w:firstLine="709"/>
        <w:jc w:val="both"/>
      </w:pPr>
      <w:r w:rsidRPr="0077749A">
        <w:t xml:space="preserve">2.3. </w:t>
      </w:r>
      <w:proofErr w:type="gramStart"/>
      <w:r w:rsidRPr="0077749A">
        <w:t>Для заключения специального инвестиционного контракта, в ходе к</w:t>
      </w:r>
      <w:r w:rsidRPr="0077749A">
        <w:t>о</w:t>
      </w:r>
      <w:r w:rsidRPr="0077749A">
        <w:t>торого создается или модернизируется производство промышленной проду</w:t>
      </w:r>
      <w:r w:rsidRPr="0077749A">
        <w:t>к</w:t>
      </w:r>
      <w:r w:rsidRPr="0077749A">
        <w:t xml:space="preserve">ции, инвестор в составе заявления с документами, указанными в </w:t>
      </w:r>
      <w:hyperlink w:anchor="Par21" w:history="1">
        <w:r w:rsidRPr="0077749A">
          <w:t>пункте 2.1</w:t>
        </w:r>
      </w:hyperlink>
      <w:r>
        <w:t xml:space="preserve"> П</w:t>
      </w:r>
      <w:r w:rsidRPr="0077749A">
        <w:t>о</w:t>
      </w:r>
      <w:r w:rsidRPr="0077749A">
        <w:t>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w:t>
      </w:r>
      <w:r w:rsidRPr="0077749A">
        <w:t>я</w:t>
      </w:r>
      <w:r w:rsidRPr="0077749A">
        <w:t>зательном порядке осуществление следующих расходов инвестиционного х</w:t>
      </w:r>
      <w:r w:rsidRPr="0077749A">
        <w:t>а</w:t>
      </w:r>
      <w:r w:rsidRPr="0077749A">
        <w:t>рактера:</w:t>
      </w:r>
      <w:proofErr w:type="gramEnd"/>
    </w:p>
    <w:p w:rsidR="005F40EB" w:rsidRPr="0077749A" w:rsidRDefault="005F40EB" w:rsidP="005F40EB">
      <w:pPr>
        <w:autoSpaceDE w:val="0"/>
        <w:autoSpaceDN w:val="0"/>
        <w:adjustRightInd w:val="0"/>
        <w:ind w:firstLine="709"/>
        <w:jc w:val="both"/>
      </w:pPr>
      <w:r w:rsidRPr="0077749A">
        <w:t xml:space="preserve">2.3.1. </w:t>
      </w:r>
      <w:proofErr w:type="gramStart"/>
      <w:r w:rsidRPr="0077749A">
        <w:t xml:space="preserve">На приобретение или долгосрочную аренду земельных участков под создание новых производственных мощностей (за исключением случаев, когда </w:t>
      </w:r>
      <w:proofErr w:type="gramEnd"/>
    </w:p>
    <w:p w:rsidR="005F40EB" w:rsidRPr="0077749A" w:rsidRDefault="005F40EB" w:rsidP="005F40EB">
      <w:pPr>
        <w:autoSpaceDE w:val="0"/>
        <w:autoSpaceDN w:val="0"/>
        <w:adjustRightInd w:val="0"/>
        <w:ind w:firstLine="709"/>
        <w:jc w:val="both"/>
      </w:pPr>
      <w:r w:rsidRPr="0077749A">
        <w:t>земельный участок, на котором реализуется инвестиционный проект, н</w:t>
      </w:r>
      <w:r w:rsidRPr="0077749A">
        <w:t>а</w:t>
      </w:r>
      <w:r w:rsidRPr="0077749A">
        <w:t>ходится в собственности инвестора или привлеченных лиц).</w:t>
      </w:r>
    </w:p>
    <w:p w:rsidR="005F40EB" w:rsidRPr="0077749A" w:rsidRDefault="005F40EB" w:rsidP="005F40EB">
      <w:pPr>
        <w:autoSpaceDE w:val="0"/>
        <w:autoSpaceDN w:val="0"/>
        <w:adjustRightInd w:val="0"/>
        <w:ind w:firstLine="709"/>
        <w:jc w:val="both"/>
      </w:pPr>
      <w:r w:rsidRPr="0077749A">
        <w:t>2.3.2. На разработку проектной документации.</w:t>
      </w:r>
    </w:p>
    <w:p w:rsidR="005F40EB" w:rsidRPr="0077749A" w:rsidRDefault="005F40EB" w:rsidP="005F40EB">
      <w:pPr>
        <w:autoSpaceDE w:val="0"/>
        <w:autoSpaceDN w:val="0"/>
        <w:adjustRightInd w:val="0"/>
        <w:ind w:firstLine="709"/>
        <w:jc w:val="both"/>
      </w:pPr>
      <w:r w:rsidRPr="0077749A">
        <w:t xml:space="preserve">2.3.3. На строительство или реконструкцию производственных зданий </w:t>
      </w:r>
      <w:r>
        <w:t xml:space="preserve">                 </w:t>
      </w:r>
      <w:r w:rsidRPr="0077749A">
        <w:t>и сооружений.</w:t>
      </w:r>
    </w:p>
    <w:p w:rsidR="005F40EB" w:rsidRPr="0077749A" w:rsidRDefault="005F40EB" w:rsidP="005F40EB">
      <w:pPr>
        <w:autoSpaceDE w:val="0"/>
        <w:autoSpaceDN w:val="0"/>
        <w:adjustRightInd w:val="0"/>
        <w:ind w:firstLine="709"/>
        <w:jc w:val="both"/>
      </w:pPr>
      <w:r w:rsidRPr="0077749A">
        <w:t xml:space="preserve">2.3.4. </w:t>
      </w:r>
      <w:proofErr w:type="gramStart"/>
      <w:r w:rsidRPr="0077749A">
        <w:t xml:space="preserve">На приобретение, сооружение, изготовление, доставку, </w:t>
      </w:r>
      <w:proofErr w:type="spellStart"/>
      <w:r w:rsidRPr="0077749A">
        <w:t>расконсе</w:t>
      </w:r>
      <w:r w:rsidRPr="0077749A">
        <w:t>р</w:t>
      </w:r>
      <w:r w:rsidRPr="0077749A">
        <w:t>вацию</w:t>
      </w:r>
      <w:proofErr w:type="spellEnd"/>
      <w:r w:rsidRPr="0077749A">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77749A">
        <w:t>расконсервируемого</w:t>
      </w:r>
      <w:proofErr w:type="spellEnd"/>
      <w:r w:rsidRPr="0077749A">
        <w:t xml:space="preserve"> обор</w:t>
      </w:r>
      <w:r w:rsidRPr="0077749A">
        <w:t>у</w:t>
      </w:r>
      <w:r w:rsidRPr="0077749A">
        <w:t>дования), в том числе на таможенные пошлины и таможенные сборы, а также на строительно-монтажные и пусконаладочные работы.</w:t>
      </w:r>
      <w:proofErr w:type="gramEnd"/>
    </w:p>
    <w:p w:rsidR="005F40EB" w:rsidRPr="0077749A" w:rsidRDefault="005F40EB" w:rsidP="005F40EB">
      <w:pPr>
        <w:autoSpaceDE w:val="0"/>
        <w:autoSpaceDN w:val="0"/>
        <w:adjustRightInd w:val="0"/>
        <w:ind w:firstLine="709"/>
        <w:jc w:val="both"/>
      </w:pPr>
      <w:r w:rsidRPr="0077749A">
        <w:t xml:space="preserve">2.4. Подтверждающими документами, предусмотренными </w:t>
      </w:r>
      <w:hyperlink w:anchor="Par36" w:history="1">
        <w:r w:rsidRPr="0077749A">
          <w:t>пунктом 2.3</w:t>
        </w:r>
      </w:hyperlink>
      <w:r>
        <w:t xml:space="preserve"> П</w:t>
      </w:r>
      <w:r w:rsidRPr="0077749A">
        <w:t>орядка, являются бизнес-план инвестиционного проекта, копия инвестицио</w:t>
      </w:r>
      <w:r w:rsidRPr="0077749A">
        <w:t>н</w:t>
      </w:r>
      <w:r w:rsidRPr="0077749A">
        <w:t>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bookmarkStart w:id="5" w:name="Par42"/>
      <w:bookmarkEnd w:id="5"/>
    </w:p>
    <w:p w:rsidR="005F40EB" w:rsidRPr="0077749A" w:rsidRDefault="005F40EB" w:rsidP="005F40EB">
      <w:pPr>
        <w:autoSpaceDE w:val="0"/>
        <w:autoSpaceDN w:val="0"/>
        <w:adjustRightInd w:val="0"/>
        <w:ind w:firstLine="709"/>
        <w:jc w:val="both"/>
      </w:pPr>
      <w:r w:rsidRPr="0077749A">
        <w:t xml:space="preserve">2.5. </w:t>
      </w:r>
      <w:proofErr w:type="gramStart"/>
      <w:r w:rsidRPr="0077749A">
        <w:t>Для заключения специального инвестиционного контракта, в ходе к</w:t>
      </w:r>
      <w:r w:rsidRPr="0077749A">
        <w:t>о</w:t>
      </w:r>
      <w:r w:rsidRPr="0077749A">
        <w:t xml:space="preserve">торого осваивается производство промышленной продукции, отнесенной </w:t>
      </w:r>
      <w:r>
        <w:t xml:space="preserve">                 </w:t>
      </w:r>
      <w:r w:rsidRPr="0077749A">
        <w:t>к промышленной продукции, не имеющей произведенных в Российской Фед</w:t>
      </w:r>
      <w:r w:rsidRPr="0077749A">
        <w:t>е</w:t>
      </w:r>
      <w:r w:rsidRPr="0077749A">
        <w:t xml:space="preserve">рации аналогов, инвестор в составе заявления с документами, указанными в </w:t>
      </w:r>
      <w:hyperlink w:anchor="Par21" w:history="1">
        <w:r w:rsidRPr="0077749A">
          <w:t>пункте 2.1</w:t>
        </w:r>
      </w:hyperlink>
      <w:r>
        <w:t xml:space="preserve"> П</w:t>
      </w:r>
      <w:r w:rsidRPr="0077749A">
        <w:t>орядка, представляет документы, подтверждающие, что в ходе реализации инвестиционного проекта осваивается производство промышле</w:t>
      </w:r>
      <w:r w:rsidRPr="0077749A">
        <w:t>н</w:t>
      </w:r>
      <w:r w:rsidRPr="0077749A">
        <w:t xml:space="preserve">ной продукции, не имеющей произведенных в Российской Федерации аналогов, </w:t>
      </w:r>
      <w:r>
        <w:t xml:space="preserve">                  </w:t>
      </w:r>
      <w:r w:rsidRPr="0077749A">
        <w:t>и копию инвестиционного соглашения (соглашений) или</w:t>
      </w:r>
      <w:proofErr w:type="gramEnd"/>
      <w:r w:rsidRPr="0077749A">
        <w:t xml:space="preserve"> предварительного д</w:t>
      </w:r>
      <w:r w:rsidRPr="0077749A">
        <w:t>о</w:t>
      </w:r>
      <w:r w:rsidRPr="0077749A">
        <w:t>говора (договоров) о реализации инвестиционного проекта (при наличии).</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jc w:val="center"/>
        <w:outlineLvl w:val="1"/>
        <w:rPr>
          <w:b/>
        </w:rPr>
      </w:pPr>
      <w:r w:rsidRPr="0077749A">
        <w:rPr>
          <w:b/>
        </w:rPr>
        <w:t>III. Этапы заключения специального инвестиционного контракта</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both"/>
      </w:pPr>
      <w:r w:rsidRPr="0077749A">
        <w:t xml:space="preserve">3.1. Для заключения специального инвестиционного контракта инвестор представляет в департамент экономики </w:t>
      </w:r>
      <w:hyperlink r:id="rId11" w:history="1">
        <w:r w:rsidRPr="0077749A">
          <w:t>заявление</w:t>
        </w:r>
      </w:hyperlink>
      <w:r w:rsidRPr="0077749A">
        <w:t xml:space="preserve"> по форме, согласно прилож</w:t>
      </w:r>
      <w:r w:rsidRPr="0077749A">
        <w:t>е</w:t>
      </w:r>
      <w:r w:rsidRPr="0077749A">
        <w:t xml:space="preserve">нию 2 к постановлению, с приложением документов, указанных </w:t>
      </w:r>
      <w:r>
        <w:t xml:space="preserve">                         </w:t>
      </w:r>
      <w:r w:rsidRPr="0077749A">
        <w:t xml:space="preserve">в </w:t>
      </w:r>
      <w:hyperlink w:anchor="Par21" w:history="1">
        <w:r w:rsidRPr="0077749A">
          <w:t>пунктах 2.1</w:t>
        </w:r>
      </w:hyperlink>
      <w:r w:rsidRPr="0077749A">
        <w:t xml:space="preserve">, </w:t>
      </w:r>
      <w:hyperlink w:anchor="Par36" w:history="1">
        <w:r w:rsidRPr="0077749A">
          <w:t>2.3</w:t>
        </w:r>
      </w:hyperlink>
      <w:r>
        <w:t>–</w:t>
      </w:r>
      <w:hyperlink w:anchor="Par42" w:history="1">
        <w:r w:rsidRPr="0077749A">
          <w:t>2.5</w:t>
        </w:r>
      </w:hyperlink>
      <w:r>
        <w:t xml:space="preserve"> П</w:t>
      </w:r>
      <w:r w:rsidRPr="0077749A">
        <w:t>орядка.</w:t>
      </w:r>
      <w:bookmarkStart w:id="6" w:name="Par47"/>
      <w:bookmarkEnd w:id="6"/>
    </w:p>
    <w:p w:rsidR="005F40EB" w:rsidRPr="0077749A" w:rsidRDefault="005F40EB" w:rsidP="005F40EB">
      <w:pPr>
        <w:autoSpaceDE w:val="0"/>
        <w:autoSpaceDN w:val="0"/>
        <w:adjustRightInd w:val="0"/>
        <w:ind w:firstLine="709"/>
        <w:jc w:val="both"/>
      </w:pPr>
      <w:r w:rsidRPr="0077749A">
        <w:t>3.2. Заявление может быть подано инвестором:</w:t>
      </w:r>
    </w:p>
    <w:p w:rsidR="005F40EB" w:rsidRPr="0077749A" w:rsidRDefault="005F40EB" w:rsidP="005F40EB">
      <w:pPr>
        <w:autoSpaceDE w:val="0"/>
        <w:autoSpaceDN w:val="0"/>
        <w:adjustRightInd w:val="0"/>
        <w:ind w:firstLine="709"/>
        <w:jc w:val="both"/>
      </w:pPr>
      <w:r w:rsidRPr="0077749A">
        <w:t>в электронном виде (</w:t>
      </w:r>
      <w:proofErr w:type="spellStart"/>
      <w:proofErr w:type="gramStart"/>
      <w:r w:rsidRPr="0077749A">
        <w:t>скан</w:t>
      </w:r>
      <w:r>
        <w:t>-</w:t>
      </w:r>
      <w:r w:rsidRPr="0077749A">
        <w:t>копии</w:t>
      </w:r>
      <w:proofErr w:type="spellEnd"/>
      <w:proofErr w:type="gramEnd"/>
      <w:r w:rsidRPr="0077749A">
        <w:t>) на адрес электронной почты уполном</w:t>
      </w:r>
      <w:r w:rsidRPr="0077749A">
        <w:t>о</w:t>
      </w:r>
      <w:r w:rsidRPr="0077749A">
        <w:t xml:space="preserve">ченного органа: </w:t>
      </w:r>
      <w:hyperlink r:id="rId12" w:history="1">
        <w:r w:rsidRPr="00061A2A">
          <w:t>econ@nvraion.ru</w:t>
        </w:r>
      </w:hyperlink>
      <w:r w:rsidRPr="0077749A">
        <w:t>;</w:t>
      </w:r>
    </w:p>
    <w:p w:rsidR="005F40EB" w:rsidRPr="0077749A" w:rsidRDefault="005F40EB" w:rsidP="005F40EB">
      <w:pPr>
        <w:autoSpaceDE w:val="0"/>
        <w:autoSpaceDN w:val="0"/>
        <w:adjustRightInd w:val="0"/>
        <w:ind w:firstLine="709"/>
        <w:jc w:val="both"/>
      </w:pPr>
      <w:r w:rsidRPr="0077749A">
        <w:t>на бумажном носителе.</w:t>
      </w:r>
    </w:p>
    <w:p w:rsidR="005F40EB" w:rsidRPr="0077749A" w:rsidRDefault="005F40EB" w:rsidP="005F40EB">
      <w:pPr>
        <w:autoSpaceDE w:val="0"/>
        <w:autoSpaceDN w:val="0"/>
        <w:adjustRightInd w:val="0"/>
        <w:ind w:firstLine="709"/>
        <w:jc w:val="both"/>
      </w:pPr>
      <w:r w:rsidRPr="0077749A">
        <w:t>3.3. Департамент экономики в срок не более 30 рабочих дней со дня п</w:t>
      </w:r>
      <w:r w:rsidRPr="0077749A">
        <w:t>о</w:t>
      </w:r>
      <w:r w:rsidRPr="0077749A">
        <w:t xml:space="preserve">лучения заявления способами, указанными в </w:t>
      </w:r>
      <w:hyperlink w:anchor="Par47" w:history="1">
        <w:r w:rsidRPr="0077749A">
          <w:t>пункте 3.2</w:t>
        </w:r>
      </w:hyperlink>
      <w:r>
        <w:t xml:space="preserve"> П</w:t>
      </w:r>
      <w:r w:rsidRPr="0077749A">
        <w:t xml:space="preserve">орядка, регистрирует обращение и осуществляет его предварительное рассмотрение </w:t>
      </w:r>
      <w:r>
        <w:t xml:space="preserve">                 </w:t>
      </w:r>
      <w:r w:rsidRPr="0077749A">
        <w:t>и с</w:t>
      </w:r>
      <w:r w:rsidRPr="0077749A">
        <w:t>о</w:t>
      </w:r>
      <w:r w:rsidRPr="0077749A">
        <w:t xml:space="preserve">гласование </w:t>
      </w:r>
      <w:proofErr w:type="gramStart"/>
      <w:r w:rsidRPr="0077749A">
        <w:t>с</w:t>
      </w:r>
      <w:proofErr w:type="gramEnd"/>
      <w:r w:rsidRPr="0077749A">
        <w:t>:</w:t>
      </w:r>
    </w:p>
    <w:p w:rsidR="005F40EB" w:rsidRPr="0077749A" w:rsidRDefault="005F40EB" w:rsidP="005F40EB">
      <w:pPr>
        <w:autoSpaceDE w:val="0"/>
        <w:autoSpaceDN w:val="0"/>
        <w:adjustRightInd w:val="0"/>
        <w:ind w:firstLine="709"/>
        <w:jc w:val="both"/>
      </w:pPr>
      <w:r w:rsidRPr="0077749A">
        <w:t>3.3.1. Управлением архитектуры и градостроительства администрации района и муниципальным бюджетным учреж</w:t>
      </w:r>
      <w:r>
        <w:t>дением Нижневартовского района «</w:t>
      </w:r>
      <w:r w:rsidRPr="0077749A">
        <w:t>Управление имуществ</w:t>
      </w:r>
      <w:r>
        <w:t>енными и земельными ресурсами»</w:t>
      </w:r>
      <w:r w:rsidRPr="0077749A">
        <w:t xml:space="preserve"> в части предлагаем</w:t>
      </w:r>
      <w:r w:rsidRPr="0077749A">
        <w:t>о</w:t>
      </w:r>
      <w:r w:rsidRPr="0077749A">
        <w:t>го месторасположения инвестиционного проекта.</w:t>
      </w:r>
    </w:p>
    <w:p w:rsidR="005F40EB" w:rsidRPr="0077749A" w:rsidRDefault="005F40EB" w:rsidP="005F40EB">
      <w:pPr>
        <w:autoSpaceDE w:val="0"/>
        <w:autoSpaceDN w:val="0"/>
        <w:adjustRightInd w:val="0"/>
        <w:ind w:firstLine="709"/>
        <w:jc w:val="both"/>
      </w:pPr>
      <w:r w:rsidRPr="0077749A">
        <w:t>3.3.2. Ответственными должностными лицами за оказание содействия и</w:t>
      </w:r>
      <w:r w:rsidRPr="0077749A">
        <w:t>н</w:t>
      </w:r>
      <w:r w:rsidRPr="0077749A">
        <w:t>вестиционных проектов по направлениям деятельности.</w:t>
      </w:r>
    </w:p>
    <w:p w:rsidR="005F40EB" w:rsidRPr="0077749A" w:rsidRDefault="005F40EB" w:rsidP="005F40EB">
      <w:pPr>
        <w:autoSpaceDE w:val="0"/>
        <w:autoSpaceDN w:val="0"/>
        <w:adjustRightInd w:val="0"/>
        <w:ind w:firstLine="709"/>
        <w:jc w:val="both"/>
      </w:pPr>
      <w:r w:rsidRPr="0077749A">
        <w:t xml:space="preserve">3.3.3. </w:t>
      </w:r>
      <w:proofErr w:type="gramStart"/>
      <w:r w:rsidRPr="0077749A">
        <w:t>Управлением правового обеспечения и организации местного сам</w:t>
      </w:r>
      <w:r w:rsidRPr="0077749A">
        <w:t>о</w:t>
      </w:r>
      <w:r w:rsidRPr="0077749A">
        <w:t>управления администрации района в части соответствия специального инв</w:t>
      </w:r>
      <w:r w:rsidRPr="0077749A">
        <w:t>е</w:t>
      </w:r>
      <w:r w:rsidRPr="0077749A">
        <w:t>стиционного контракта законодательству Российской Федерации; наличия с</w:t>
      </w:r>
      <w:r w:rsidRPr="0077749A">
        <w:t>у</w:t>
      </w:r>
      <w:r w:rsidRPr="0077749A">
        <w:t>щественных условий договора, установленных за</w:t>
      </w:r>
      <w:r>
        <w:t>конодательством                                   и требованиями П</w:t>
      </w:r>
      <w:r w:rsidRPr="0077749A">
        <w:t>орядка; правомочности должностных лиц сторон специальн</w:t>
      </w:r>
      <w:r w:rsidRPr="0077749A">
        <w:t>о</w:t>
      </w:r>
      <w:r w:rsidRPr="0077749A">
        <w:t>го инвестиционного контракта на его подписание.</w:t>
      </w:r>
      <w:proofErr w:type="gramEnd"/>
    </w:p>
    <w:p w:rsidR="005F40EB" w:rsidRPr="0077749A" w:rsidRDefault="005F40EB" w:rsidP="005F40EB">
      <w:pPr>
        <w:autoSpaceDE w:val="0"/>
        <w:autoSpaceDN w:val="0"/>
        <w:adjustRightInd w:val="0"/>
        <w:ind w:firstLine="709"/>
        <w:jc w:val="both"/>
      </w:pPr>
      <w:r w:rsidRPr="0077749A">
        <w:t xml:space="preserve">3.4. </w:t>
      </w:r>
      <w:proofErr w:type="gramStart"/>
      <w:r w:rsidRPr="0077749A">
        <w:t>Департамент экономики не позднее 30 рабочих дней со дня посту</w:t>
      </w:r>
      <w:r w:rsidRPr="0077749A">
        <w:t>п</w:t>
      </w:r>
      <w:r w:rsidRPr="0077749A">
        <w:t xml:space="preserve">ления документов, указанных в </w:t>
      </w:r>
      <w:hyperlink w:anchor="Par21" w:history="1">
        <w:r w:rsidRPr="0077749A">
          <w:t>пунктах 2.1</w:t>
        </w:r>
      </w:hyperlink>
      <w:r w:rsidRPr="0077749A">
        <w:t xml:space="preserve">, </w:t>
      </w:r>
      <w:hyperlink w:anchor="Par36" w:history="1">
        <w:r w:rsidRPr="0077749A">
          <w:t>2.3</w:t>
        </w:r>
      </w:hyperlink>
      <w:r>
        <w:t>–</w:t>
      </w:r>
      <w:hyperlink w:anchor="Par42" w:history="1">
        <w:r w:rsidRPr="0077749A">
          <w:t>2.5</w:t>
        </w:r>
      </w:hyperlink>
      <w:r>
        <w:t xml:space="preserve"> П</w:t>
      </w:r>
      <w:r w:rsidRPr="0077749A">
        <w:t xml:space="preserve">орядка, направляет их с предварительным заключением, подписанным руководителем (исполняющим обязанности руководителя) департамента экономики, </w:t>
      </w:r>
      <w:r>
        <w:t xml:space="preserve">                               </w:t>
      </w:r>
      <w:r w:rsidRPr="0077749A">
        <w:t>о соо</w:t>
      </w:r>
      <w:r w:rsidRPr="0077749A">
        <w:t>т</w:t>
      </w:r>
      <w:r w:rsidRPr="0077749A">
        <w:t xml:space="preserve">ветствии заявления инвестора и представленных документов </w:t>
      </w:r>
      <w:hyperlink w:anchor="Par21" w:history="1">
        <w:r w:rsidRPr="0077749A">
          <w:t>пунктам 2.1</w:t>
        </w:r>
      </w:hyperlink>
      <w:r w:rsidRPr="0077749A">
        <w:t xml:space="preserve">, </w:t>
      </w:r>
      <w:hyperlink w:anchor="Par36" w:history="1">
        <w:r w:rsidRPr="0077749A">
          <w:t>2.3</w:t>
        </w:r>
      </w:hyperlink>
      <w:r>
        <w:t>–</w:t>
      </w:r>
      <w:hyperlink w:anchor="Par42" w:history="1">
        <w:r w:rsidRPr="0077749A">
          <w:t>2.5</w:t>
        </w:r>
      </w:hyperlink>
      <w:r>
        <w:t xml:space="preserve"> П</w:t>
      </w:r>
      <w:r w:rsidRPr="0077749A">
        <w:t>орядка в Совет для рассмотрения.</w:t>
      </w:r>
      <w:bookmarkStart w:id="7" w:name="Par55"/>
      <w:bookmarkEnd w:id="7"/>
      <w:proofErr w:type="gramEnd"/>
    </w:p>
    <w:p w:rsidR="005F40EB" w:rsidRPr="0077749A" w:rsidRDefault="005F40EB" w:rsidP="005F40EB">
      <w:pPr>
        <w:autoSpaceDE w:val="0"/>
        <w:autoSpaceDN w:val="0"/>
        <w:adjustRightInd w:val="0"/>
        <w:ind w:firstLine="709"/>
        <w:jc w:val="both"/>
      </w:pPr>
      <w:r w:rsidRPr="0077749A">
        <w:t>3.5. Совет подготавливает заключение о возможности (невозможности) заключения специального инвестиционного контракта на предложенных инв</w:t>
      </w:r>
      <w:r w:rsidRPr="0077749A">
        <w:t>е</w:t>
      </w:r>
      <w:r w:rsidRPr="0077749A">
        <w:t>стором условиях.</w:t>
      </w:r>
    </w:p>
    <w:p w:rsidR="005F40EB" w:rsidRPr="0077749A" w:rsidRDefault="005F40EB" w:rsidP="005F40EB">
      <w:pPr>
        <w:autoSpaceDE w:val="0"/>
        <w:autoSpaceDN w:val="0"/>
        <w:adjustRightInd w:val="0"/>
        <w:ind w:firstLine="709"/>
        <w:jc w:val="both"/>
      </w:pPr>
      <w:r w:rsidRPr="0077749A">
        <w:t xml:space="preserve">3.6. При подготовке заключения, указанного в </w:t>
      </w:r>
      <w:hyperlink w:anchor="Par55" w:history="1">
        <w:r w:rsidRPr="0077749A">
          <w:t>пункте 3.5</w:t>
        </w:r>
      </w:hyperlink>
      <w:r>
        <w:t xml:space="preserve"> П</w:t>
      </w:r>
      <w:r w:rsidRPr="0077749A">
        <w:t>орядка, Совет не вправе вносить изменения в перечень обязательств инвестора и (или) пр</w:t>
      </w:r>
      <w:r w:rsidRPr="0077749A">
        <w:t>и</w:t>
      </w:r>
      <w:r w:rsidRPr="0077749A">
        <w:t xml:space="preserve">влеченного лица в предложенные инвестором характеристики инвестиционного проекта, указанные в </w:t>
      </w:r>
      <w:hyperlink w:anchor="Par24" w:history="1">
        <w:r w:rsidRPr="0077749A">
          <w:t>пункте 2.1.3</w:t>
        </w:r>
      </w:hyperlink>
      <w:r>
        <w:t xml:space="preserve"> П</w:t>
      </w:r>
      <w:r w:rsidRPr="0077749A">
        <w:t>орядка.</w:t>
      </w:r>
    </w:p>
    <w:p w:rsidR="005F40EB" w:rsidRPr="0077749A" w:rsidRDefault="005F40EB" w:rsidP="005F40EB">
      <w:pPr>
        <w:autoSpaceDE w:val="0"/>
        <w:autoSpaceDN w:val="0"/>
        <w:adjustRightInd w:val="0"/>
        <w:ind w:firstLine="709"/>
        <w:jc w:val="both"/>
      </w:pPr>
      <w:r w:rsidRPr="0077749A">
        <w:lastRenderedPageBreak/>
        <w:t>3.7. Совет не позднее 60 рабочих дней со дня поступления из департаме</w:t>
      </w:r>
      <w:r w:rsidRPr="0077749A">
        <w:t>н</w:t>
      </w:r>
      <w:r w:rsidRPr="0077749A">
        <w:t xml:space="preserve">та экономики документов, указанных в </w:t>
      </w:r>
      <w:hyperlink w:anchor="Par21" w:history="1">
        <w:r w:rsidRPr="0077749A">
          <w:t>пунктах 2.1</w:t>
        </w:r>
      </w:hyperlink>
      <w:r w:rsidRPr="0077749A">
        <w:t xml:space="preserve">, </w:t>
      </w:r>
      <w:hyperlink w:anchor="Par36" w:history="1">
        <w:r w:rsidRPr="0077749A">
          <w:t>2.3</w:t>
        </w:r>
      </w:hyperlink>
      <w:r>
        <w:t>–</w:t>
      </w:r>
      <w:hyperlink w:anchor="Par42" w:history="1">
        <w:r w:rsidRPr="0077749A">
          <w:t>2.5</w:t>
        </w:r>
      </w:hyperlink>
      <w:r>
        <w:t xml:space="preserve"> П</w:t>
      </w:r>
      <w:r w:rsidRPr="0077749A">
        <w:t>орядка, направл</w:t>
      </w:r>
      <w:r w:rsidRPr="0077749A">
        <w:t>я</w:t>
      </w:r>
      <w:r w:rsidRPr="0077749A">
        <w:t>ет</w:t>
      </w:r>
      <w:r>
        <w:t xml:space="preserve">               </w:t>
      </w:r>
      <w:r w:rsidRPr="0077749A">
        <w:t xml:space="preserve"> в департамент экономики заключение, в котором содержатся:</w:t>
      </w:r>
    </w:p>
    <w:p w:rsidR="005F40EB" w:rsidRPr="0077749A" w:rsidRDefault="005F40EB" w:rsidP="005F40EB">
      <w:pPr>
        <w:autoSpaceDE w:val="0"/>
        <w:autoSpaceDN w:val="0"/>
        <w:adjustRightInd w:val="0"/>
        <w:ind w:firstLine="709"/>
        <w:jc w:val="both"/>
      </w:pPr>
      <w:r w:rsidRPr="0077749A">
        <w:t>3.7.1. Перечень мер стимулирования, осуществляемых в отношении инв</w:t>
      </w:r>
      <w:r w:rsidRPr="0077749A">
        <w:t>е</w:t>
      </w:r>
      <w:r w:rsidRPr="0077749A">
        <w:t>стора и (или) привлеченного лица.</w:t>
      </w:r>
    </w:p>
    <w:p w:rsidR="005F40EB" w:rsidRPr="0077749A" w:rsidRDefault="005F40EB" w:rsidP="005F40EB">
      <w:pPr>
        <w:autoSpaceDE w:val="0"/>
        <w:autoSpaceDN w:val="0"/>
        <w:adjustRightInd w:val="0"/>
        <w:ind w:firstLine="709"/>
        <w:jc w:val="both"/>
      </w:pPr>
      <w:r w:rsidRPr="0077749A">
        <w:t>3.7.2. Перечень обязательств инвестора и привлеченного лица (в случае его привлечения).</w:t>
      </w:r>
    </w:p>
    <w:p w:rsidR="005F40EB" w:rsidRPr="0077749A" w:rsidRDefault="005F40EB" w:rsidP="005F40EB">
      <w:pPr>
        <w:autoSpaceDE w:val="0"/>
        <w:autoSpaceDN w:val="0"/>
        <w:adjustRightInd w:val="0"/>
        <w:ind w:firstLine="709"/>
        <w:jc w:val="both"/>
      </w:pPr>
      <w:r w:rsidRPr="0077749A">
        <w:t>3.7.3. Срок действия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3.7.4. Результаты, которые планируется достигнуть в ходе реализации и</w:t>
      </w:r>
      <w:r w:rsidRPr="0077749A">
        <w:t>н</w:t>
      </w:r>
      <w:r w:rsidRPr="0077749A">
        <w:t>вестиционного проекта, и измеряющие указанные результаты показатели (еж</w:t>
      </w:r>
      <w:r w:rsidRPr="0077749A">
        <w:t>е</w:t>
      </w:r>
      <w:r w:rsidRPr="0077749A">
        <w:t>годные и итоговые показатели).</w:t>
      </w:r>
    </w:p>
    <w:p w:rsidR="005F40EB" w:rsidRPr="0077749A" w:rsidRDefault="005F40EB" w:rsidP="005F40EB">
      <w:pPr>
        <w:autoSpaceDE w:val="0"/>
        <w:autoSpaceDN w:val="0"/>
        <w:adjustRightInd w:val="0"/>
        <w:ind w:firstLine="709"/>
        <w:jc w:val="both"/>
      </w:pPr>
      <w:r w:rsidRPr="0077749A">
        <w:t>3.7.5. Характеристики промышленной продукции, производство которой создается или модернизируется и (или) осваивается в ходе исполнения спец</w:t>
      </w:r>
      <w:r w:rsidRPr="0077749A">
        <w:t>и</w:t>
      </w:r>
      <w:r w:rsidRPr="0077749A">
        <w:t>ального инвестиционного контракта.</w:t>
      </w:r>
    </w:p>
    <w:p w:rsidR="005F40EB" w:rsidRPr="0077749A" w:rsidRDefault="005F40EB" w:rsidP="005F40EB">
      <w:pPr>
        <w:autoSpaceDE w:val="0"/>
        <w:autoSpaceDN w:val="0"/>
        <w:adjustRightInd w:val="0"/>
        <w:ind w:firstLine="709"/>
        <w:jc w:val="both"/>
      </w:pPr>
      <w:r w:rsidRPr="0077749A">
        <w:t>3.7.6. Перечень мероприятий инвестиционного проекта.</w:t>
      </w:r>
    </w:p>
    <w:p w:rsidR="005F40EB" w:rsidRPr="0077749A" w:rsidRDefault="005F40EB" w:rsidP="005F40EB">
      <w:pPr>
        <w:autoSpaceDE w:val="0"/>
        <w:autoSpaceDN w:val="0"/>
        <w:adjustRightInd w:val="0"/>
        <w:ind w:firstLine="709"/>
        <w:jc w:val="both"/>
      </w:pPr>
      <w:r w:rsidRPr="0077749A">
        <w:t>3.7.7. Объем инвестиций в инвестиционный проект.</w:t>
      </w:r>
    </w:p>
    <w:p w:rsidR="005F40EB" w:rsidRPr="0077749A" w:rsidRDefault="005F40EB" w:rsidP="005F40EB">
      <w:pPr>
        <w:autoSpaceDE w:val="0"/>
        <w:autoSpaceDN w:val="0"/>
        <w:adjustRightInd w:val="0"/>
        <w:ind w:firstLine="709"/>
        <w:jc w:val="both"/>
      </w:pPr>
      <w:r w:rsidRPr="0077749A">
        <w:t>3.7.8. Решение Совета о возможности (невозможности) заключения сп</w:t>
      </w:r>
      <w:r w:rsidRPr="0077749A">
        <w:t>е</w:t>
      </w:r>
      <w:r w:rsidRPr="0077749A">
        <w:t>циального инвестиционного контракта.</w:t>
      </w:r>
    </w:p>
    <w:p w:rsidR="005F40EB" w:rsidRPr="0077749A" w:rsidRDefault="005F40EB" w:rsidP="005F40EB">
      <w:pPr>
        <w:autoSpaceDE w:val="0"/>
        <w:autoSpaceDN w:val="0"/>
        <w:adjustRightInd w:val="0"/>
        <w:ind w:firstLine="709"/>
        <w:jc w:val="both"/>
      </w:pPr>
      <w:r w:rsidRPr="0077749A">
        <w:t>3.8. Совет направляет в департамент экономики заключение, содержащее решение о невозможности заключения специального инвестиционного ко</w:t>
      </w:r>
      <w:r w:rsidRPr="0077749A">
        <w:t>н</w:t>
      </w:r>
      <w:r w:rsidRPr="0077749A">
        <w:t>тракта, в следующих случаях:</w:t>
      </w:r>
    </w:p>
    <w:p w:rsidR="005F40EB" w:rsidRPr="0077749A" w:rsidRDefault="005F40EB" w:rsidP="005F40EB">
      <w:pPr>
        <w:autoSpaceDE w:val="0"/>
        <w:autoSpaceDN w:val="0"/>
        <w:adjustRightInd w:val="0"/>
        <w:ind w:firstLine="709"/>
        <w:jc w:val="both"/>
      </w:pPr>
      <w:r w:rsidRPr="0077749A">
        <w:t xml:space="preserve">3.8.1. Инвестиционный проект не соответствует целям, указанным </w:t>
      </w:r>
      <w:r>
        <w:t xml:space="preserve">                          </w:t>
      </w:r>
      <w:r w:rsidRPr="0077749A">
        <w:t xml:space="preserve">в </w:t>
      </w:r>
      <w:hyperlink w:anchor="Par13" w:history="1">
        <w:r w:rsidRPr="0077749A">
          <w:t>пунктах 1.2</w:t>
        </w:r>
      </w:hyperlink>
      <w:r w:rsidRPr="0077749A">
        <w:t xml:space="preserve"> и </w:t>
      </w:r>
      <w:hyperlink w:anchor="Par14" w:history="1">
        <w:r w:rsidRPr="0077749A">
          <w:t>1.3</w:t>
        </w:r>
      </w:hyperlink>
      <w:r>
        <w:t xml:space="preserve"> П</w:t>
      </w:r>
      <w:r w:rsidRPr="0077749A">
        <w:t>орядка.</w:t>
      </w:r>
    </w:p>
    <w:p w:rsidR="005F40EB" w:rsidRPr="0077749A" w:rsidRDefault="005F40EB" w:rsidP="005F40EB">
      <w:pPr>
        <w:autoSpaceDE w:val="0"/>
        <w:autoSpaceDN w:val="0"/>
        <w:adjustRightInd w:val="0"/>
        <w:ind w:firstLine="709"/>
        <w:jc w:val="both"/>
      </w:pPr>
      <w:r w:rsidRPr="0077749A">
        <w:t>3.8.2. Представленные инвестором заявление и документы не соответс</w:t>
      </w:r>
      <w:r w:rsidRPr="0077749A">
        <w:t>т</w:t>
      </w:r>
      <w:r w:rsidRPr="0077749A">
        <w:t xml:space="preserve">вуют </w:t>
      </w:r>
      <w:hyperlink w:anchor="Par21" w:history="1">
        <w:r w:rsidRPr="0077749A">
          <w:t>пунктам 2.1</w:t>
        </w:r>
      </w:hyperlink>
      <w:r w:rsidRPr="0077749A">
        <w:t xml:space="preserve">, </w:t>
      </w:r>
      <w:hyperlink w:anchor="Par36" w:history="1">
        <w:r w:rsidRPr="0077749A">
          <w:t>2.3</w:t>
        </w:r>
      </w:hyperlink>
      <w:r>
        <w:t>–</w:t>
      </w:r>
      <w:hyperlink w:anchor="Par42" w:history="1">
        <w:r w:rsidRPr="0077749A">
          <w:t>2.5</w:t>
        </w:r>
      </w:hyperlink>
      <w:r>
        <w:t xml:space="preserve"> П</w:t>
      </w:r>
      <w:r w:rsidRPr="0077749A">
        <w:t>орядка.</w:t>
      </w:r>
    </w:p>
    <w:p w:rsidR="005F40EB" w:rsidRPr="0077749A" w:rsidRDefault="005F40EB" w:rsidP="005F40EB">
      <w:pPr>
        <w:autoSpaceDE w:val="0"/>
        <w:autoSpaceDN w:val="0"/>
        <w:adjustRightInd w:val="0"/>
        <w:ind w:firstLine="709"/>
        <w:jc w:val="both"/>
      </w:pPr>
      <w:r w:rsidRPr="0077749A">
        <w:t>3.8.3. Ни одна из указанных в заявлении инвестора мер стимулирования, предложенных в отношении инвестора и (или) привлеченного лица, не соотве</w:t>
      </w:r>
      <w:r w:rsidRPr="0077749A">
        <w:t>т</w:t>
      </w:r>
      <w:r w:rsidRPr="0077749A">
        <w:t>ствует законодательству Российской Федерации в рамках полномочий муниц</w:t>
      </w:r>
      <w:r w:rsidRPr="0077749A">
        <w:t>и</w:t>
      </w:r>
      <w:r w:rsidRPr="0077749A">
        <w:t xml:space="preserve">пального образования </w:t>
      </w:r>
      <w:proofErr w:type="spellStart"/>
      <w:r w:rsidRPr="0077749A">
        <w:t>Нижневартовский</w:t>
      </w:r>
      <w:proofErr w:type="spellEnd"/>
      <w:r w:rsidRPr="0077749A">
        <w:t xml:space="preserve"> район.</w:t>
      </w:r>
    </w:p>
    <w:p w:rsidR="005F40EB" w:rsidRPr="0077749A" w:rsidRDefault="005F40EB" w:rsidP="005F40EB">
      <w:pPr>
        <w:autoSpaceDE w:val="0"/>
        <w:autoSpaceDN w:val="0"/>
        <w:adjustRightInd w:val="0"/>
        <w:ind w:firstLine="709"/>
        <w:jc w:val="both"/>
      </w:pPr>
      <w:r w:rsidRPr="0077749A">
        <w:t>3.9. Заключение Совета, содержащее решение о невозможности заключ</w:t>
      </w:r>
      <w:r w:rsidRPr="0077749A">
        <w:t>е</w:t>
      </w:r>
      <w:r w:rsidRPr="0077749A">
        <w:t>ния специального инвестиционного контракта, департамент экономики напра</w:t>
      </w:r>
      <w:r w:rsidRPr="0077749A">
        <w:t>в</w:t>
      </w:r>
      <w:r w:rsidRPr="0077749A">
        <w:t xml:space="preserve">ляет инвестору и (или) привлеченному лицу в течение 5 рабочих дней </w:t>
      </w:r>
      <w:r>
        <w:t xml:space="preserve">                 </w:t>
      </w:r>
      <w:proofErr w:type="gramStart"/>
      <w:r w:rsidRPr="0077749A">
        <w:t>с даты</w:t>
      </w:r>
      <w:proofErr w:type="gramEnd"/>
      <w:r w:rsidRPr="0077749A">
        <w:t xml:space="preserve"> его принятия.</w:t>
      </w:r>
    </w:p>
    <w:p w:rsidR="005F40EB" w:rsidRPr="0077749A" w:rsidRDefault="005F40EB" w:rsidP="005F40EB">
      <w:pPr>
        <w:autoSpaceDE w:val="0"/>
        <w:autoSpaceDN w:val="0"/>
        <w:adjustRightInd w:val="0"/>
        <w:ind w:firstLine="709"/>
        <w:jc w:val="both"/>
      </w:pPr>
      <w:r w:rsidRPr="0077749A">
        <w:t>3.10. Заключение Совета, содержащее решение о возможности заключ</w:t>
      </w:r>
      <w:r w:rsidRPr="0077749A">
        <w:t>е</w:t>
      </w:r>
      <w:r w:rsidRPr="0077749A">
        <w:t>ния специального инвестиционного контракта, направляется департаментом экономики в течение 10 рабочих дней со дня его получения лицам, участву</w:t>
      </w:r>
      <w:r w:rsidRPr="0077749A">
        <w:t>ю</w:t>
      </w:r>
      <w:r w:rsidRPr="0077749A">
        <w:t>щим в заключени</w:t>
      </w:r>
      <w:proofErr w:type="gramStart"/>
      <w:r w:rsidRPr="0077749A">
        <w:t>и</w:t>
      </w:r>
      <w:proofErr w:type="gramEnd"/>
      <w:r w:rsidRPr="0077749A">
        <w:t xml:space="preserve">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При этом</w:t>
      </w:r>
      <w:proofErr w:type="gramStart"/>
      <w:r w:rsidRPr="0077749A">
        <w:t>,</w:t>
      </w:r>
      <w:proofErr w:type="gramEnd"/>
      <w:r w:rsidRPr="0077749A">
        <w:t xml:space="preserve"> в случае направления заключения Совета, содержащего реш</w:t>
      </w:r>
      <w:r w:rsidRPr="0077749A">
        <w:t>е</w:t>
      </w:r>
      <w:r w:rsidRPr="0077749A">
        <w:t>ние о возможности заключения специального инвестиционного контракта, о</w:t>
      </w:r>
      <w:r w:rsidRPr="0077749A">
        <w:t>д</w:t>
      </w:r>
      <w:r w:rsidRPr="0077749A">
        <w:t>новременно с таким заключением департамент экономики направляет проект специального инвестиционного контракта, составленный департаментом эк</w:t>
      </w:r>
      <w:r w:rsidRPr="0077749A">
        <w:t>о</w:t>
      </w:r>
      <w:r w:rsidRPr="0077749A">
        <w:t>номики с учетом указанного заключения Совета.</w:t>
      </w:r>
    </w:p>
    <w:p w:rsidR="005F40EB" w:rsidRPr="0077749A" w:rsidRDefault="005F40EB" w:rsidP="005F40EB">
      <w:pPr>
        <w:autoSpaceDE w:val="0"/>
        <w:autoSpaceDN w:val="0"/>
        <w:adjustRightInd w:val="0"/>
        <w:ind w:firstLine="709"/>
        <w:jc w:val="both"/>
      </w:pPr>
      <w:r w:rsidRPr="0077749A">
        <w:t>3.11. Инвестор и привлеченное лицо (в случае его привлечения) в течение 10 рабочих дней со дня получения проекта специального инвестиционного ко</w:t>
      </w:r>
      <w:r w:rsidRPr="0077749A">
        <w:t>н</w:t>
      </w:r>
      <w:r w:rsidRPr="0077749A">
        <w:t xml:space="preserve">тракта направляют в департамент </w:t>
      </w:r>
      <w:proofErr w:type="gramStart"/>
      <w:r w:rsidRPr="0077749A">
        <w:t>экономики</w:t>
      </w:r>
      <w:proofErr w:type="gramEnd"/>
      <w:r w:rsidRPr="0077749A">
        <w:t xml:space="preserve"> подписанный специальный инв</w:t>
      </w:r>
      <w:r w:rsidRPr="0077749A">
        <w:t>е</w:t>
      </w:r>
      <w:r w:rsidRPr="0077749A">
        <w:lastRenderedPageBreak/>
        <w:t>стиционный контракт, либо оформленный в письменном виде отказ инвестора или привлеченного лица (в случае его привлечения) от подписания специальн</w:t>
      </w:r>
      <w:r w:rsidRPr="0077749A">
        <w:t>о</w:t>
      </w:r>
      <w:r w:rsidRPr="0077749A">
        <w:t>го инвестиционного контракта, либо протокол разногласий (по вопросам, не к</w:t>
      </w:r>
      <w:r w:rsidRPr="0077749A">
        <w:t>а</w:t>
      </w:r>
      <w:r w:rsidRPr="0077749A">
        <w:t xml:space="preserve">сающимся условий специального инвестиционного контракта, содержащихся в </w:t>
      </w:r>
      <w:proofErr w:type="gramStart"/>
      <w:r w:rsidRPr="0077749A">
        <w:t>заключении</w:t>
      </w:r>
      <w:proofErr w:type="gramEnd"/>
      <w:r w:rsidRPr="0077749A">
        <w:t>).</w:t>
      </w:r>
    </w:p>
    <w:p w:rsidR="005F40EB" w:rsidRPr="0077749A" w:rsidRDefault="005F40EB" w:rsidP="005F40EB">
      <w:pPr>
        <w:autoSpaceDE w:val="0"/>
        <w:autoSpaceDN w:val="0"/>
        <w:adjustRightInd w:val="0"/>
        <w:ind w:firstLine="709"/>
        <w:jc w:val="both"/>
      </w:pPr>
      <w:r w:rsidRPr="0077749A">
        <w:t>3.12. В течение 10 рабочих дней со дня получения протокола разногласий департамент экономики проводит переговоры с инвестором или привлеченным лицом (в случае его привлечения) для урегулирования таких разногласий, по</w:t>
      </w:r>
      <w:r w:rsidRPr="0077749A">
        <w:t>д</w:t>
      </w:r>
      <w:r w:rsidRPr="0077749A">
        <w:t xml:space="preserve">писания специального инвестиционного контракта на условиях, указанных </w:t>
      </w:r>
      <w:r>
        <w:t xml:space="preserve">              </w:t>
      </w:r>
      <w:r w:rsidRPr="0077749A">
        <w:t>в заключени</w:t>
      </w:r>
      <w:proofErr w:type="gramStart"/>
      <w:r w:rsidRPr="0077749A">
        <w:t>и</w:t>
      </w:r>
      <w:proofErr w:type="gramEnd"/>
      <w:r w:rsidRPr="0077749A">
        <w:t xml:space="preserve"> Совета, содержащем решение о возможности заключения спец</w:t>
      </w:r>
      <w:r w:rsidRPr="0077749A">
        <w:t>и</w:t>
      </w:r>
      <w:r w:rsidRPr="0077749A">
        <w:t>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 xml:space="preserve">3.13. </w:t>
      </w:r>
      <w:proofErr w:type="gramStart"/>
      <w:r w:rsidRPr="0077749A">
        <w:t>В случае неполучения департаментом экономики в течение 20 раб</w:t>
      </w:r>
      <w:r w:rsidRPr="0077749A">
        <w:t>о</w:t>
      </w:r>
      <w:r w:rsidRPr="0077749A">
        <w:t>чих дней со дня направления инвестору и привлеченному лицу (в случае его привлечения) заключения Совета, содержащего решение о возможности закл</w:t>
      </w:r>
      <w:r w:rsidRPr="0077749A">
        <w:t>ю</w:t>
      </w:r>
      <w:r w:rsidRPr="0077749A">
        <w:t>чения специального инвестиционного контракта, и проекта специального инв</w:t>
      </w:r>
      <w:r w:rsidRPr="0077749A">
        <w:t>е</w:t>
      </w:r>
      <w:r w:rsidRPr="0077749A">
        <w:t>стиционного контракта, подписанного инвестором и привлеченным лицом (в случае его привлечения), протокола разногласий или отказа от подписания сп</w:t>
      </w:r>
      <w:r w:rsidRPr="0077749A">
        <w:t>е</w:t>
      </w:r>
      <w:r w:rsidRPr="0077749A">
        <w:t xml:space="preserve">циального инвестиционного контракта инвестор или привлеченное лицо </w:t>
      </w:r>
      <w:r>
        <w:t xml:space="preserve">                  </w:t>
      </w:r>
      <w:r w:rsidRPr="0077749A">
        <w:t>(в случае</w:t>
      </w:r>
      <w:proofErr w:type="gramEnd"/>
      <w:r w:rsidRPr="0077749A">
        <w:t xml:space="preserve"> его привлечения) считается отказавшимся от подписания специальн</w:t>
      </w:r>
      <w:r w:rsidRPr="0077749A">
        <w:t>о</w:t>
      </w:r>
      <w:r w:rsidRPr="0077749A">
        <w:t>го инвестиционного контракта.</w:t>
      </w:r>
    </w:p>
    <w:p w:rsidR="005F40EB" w:rsidRPr="0077749A" w:rsidRDefault="005F40EB" w:rsidP="005F40EB">
      <w:pPr>
        <w:autoSpaceDE w:val="0"/>
        <w:autoSpaceDN w:val="0"/>
        <w:adjustRightInd w:val="0"/>
        <w:ind w:firstLine="709"/>
        <w:jc w:val="both"/>
      </w:pPr>
      <w:r w:rsidRPr="0077749A">
        <w:t>3.13. В течение 10 рабочих дней со дня получения подписанного инвест</w:t>
      </w:r>
      <w:r w:rsidRPr="0077749A">
        <w:t>о</w:t>
      </w:r>
      <w:r w:rsidRPr="0077749A">
        <w:t>ром и привлеченным лицом (в случае его привлечения) специального инвест</w:t>
      </w:r>
      <w:r w:rsidRPr="0077749A">
        <w:t>и</w:t>
      </w:r>
      <w:r w:rsidRPr="0077749A">
        <w:t>ционного контракта заместитель главы района по направлению деятельности подписывает специальный инвестиционный контракт.</w:t>
      </w:r>
    </w:p>
    <w:p w:rsidR="005F40EB" w:rsidRPr="0077749A" w:rsidRDefault="005F40EB" w:rsidP="005F40EB">
      <w:pPr>
        <w:autoSpaceDE w:val="0"/>
        <w:autoSpaceDN w:val="0"/>
        <w:adjustRightInd w:val="0"/>
        <w:ind w:firstLine="709"/>
        <w:jc w:val="both"/>
      </w:pPr>
      <w:r w:rsidRPr="0077749A">
        <w:t>3.14. Экземпляры подписанного всеми участниками специального инв</w:t>
      </w:r>
      <w:r w:rsidRPr="0077749A">
        <w:t>е</w:t>
      </w:r>
      <w:r w:rsidRPr="0077749A">
        <w:t>стиционного контракта передаются департаментом экономики указанным уч</w:t>
      </w:r>
      <w:r w:rsidRPr="0077749A">
        <w:t>а</w:t>
      </w:r>
      <w:r w:rsidRPr="0077749A">
        <w:t>стникам специального инвестиционного контракта.</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jc w:val="center"/>
        <w:outlineLvl w:val="0"/>
        <w:rPr>
          <w:b/>
          <w:bCs/>
        </w:rPr>
      </w:pPr>
      <w:r w:rsidRPr="0077749A">
        <w:rPr>
          <w:b/>
          <w:lang w:val="en-US"/>
        </w:rPr>
        <w:t>IV</w:t>
      </w:r>
      <w:r w:rsidRPr="0077749A">
        <w:rPr>
          <w:b/>
        </w:rPr>
        <w:t>.</w:t>
      </w:r>
      <w:r w:rsidRPr="0077749A">
        <w:rPr>
          <w:b/>
          <w:bCs/>
        </w:rPr>
        <w:t xml:space="preserve"> Мониторинг и контроль выполнения условий </w:t>
      </w:r>
    </w:p>
    <w:p w:rsidR="005F40EB" w:rsidRPr="0077749A" w:rsidRDefault="005F40EB" w:rsidP="005F40EB">
      <w:pPr>
        <w:autoSpaceDE w:val="0"/>
        <w:autoSpaceDN w:val="0"/>
        <w:adjustRightInd w:val="0"/>
        <w:jc w:val="center"/>
        <w:outlineLvl w:val="0"/>
        <w:rPr>
          <w:b/>
          <w:bCs/>
        </w:rPr>
      </w:pPr>
      <w:r w:rsidRPr="0077749A">
        <w:rPr>
          <w:b/>
          <w:bCs/>
        </w:rPr>
        <w:t xml:space="preserve">специального инвестиционного контракта </w:t>
      </w:r>
    </w:p>
    <w:p w:rsidR="005F40EB" w:rsidRPr="0077749A" w:rsidRDefault="005F40EB" w:rsidP="005F40EB">
      <w:pPr>
        <w:autoSpaceDE w:val="0"/>
        <w:autoSpaceDN w:val="0"/>
        <w:adjustRightInd w:val="0"/>
        <w:ind w:firstLine="709"/>
        <w:jc w:val="center"/>
        <w:outlineLvl w:val="0"/>
        <w:rPr>
          <w:b/>
          <w:bCs/>
        </w:rPr>
      </w:pPr>
    </w:p>
    <w:p w:rsidR="005F40EB" w:rsidRPr="0077749A" w:rsidRDefault="005F40EB" w:rsidP="005F40EB">
      <w:pPr>
        <w:autoSpaceDE w:val="0"/>
        <w:autoSpaceDN w:val="0"/>
        <w:adjustRightInd w:val="0"/>
        <w:ind w:firstLine="709"/>
        <w:jc w:val="both"/>
      </w:pPr>
      <w:r w:rsidRPr="0077749A">
        <w:t>4.1. Департамент экономики осуществляет мониторинг и контроль в</w:t>
      </w:r>
      <w:r w:rsidRPr="0077749A">
        <w:t>ы</w:t>
      </w:r>
      <w:r w:rsidRPr="0077749A">
        <w:t>полнения инвестором и (или) привлеченным лицом условий специального и</w:t>
      </w:r>
      <w:r w:rsidRPr="0077749A">
        <w:t>н</w:t>
      </w:r>
      <w:r w:rsidRPr="0077749A">
        <w:t>вестиционного контракта в соответствии с условиями специального инвестиц</w:t>
      </w:r>
      <w:r w:rsidRPr="0077749A">
        <w:t>и</w:t>
      </w:r>
      <w:r w:rsidRPr="0077749A">
        <w:t>онного контракта.</w:t>
      </w:r>
    </w:p>
    <w:p w:rsidR="005F40EB" w:rsidRPr="0077749A" w:rsidRDefault="005F40EB" w:rsidP="005F40EB">
      <w:pPr>
        <w:autoSpaceDE w:val="0"/>
        <w:autoSpaceDN w:val="0"/>
        <w:adjustRightInd w:val="0"/>
        <w:ind w:firstLine="709"/>
        <w:jc w:val="both"/>
      </w:pPr>
      <w:r w:rsidRPr="0077749A">
        <w:t>4.2</w:t>
      </w:r>
      <w:proofErr w:type="gramStart"/>
      <w:r w:rsidRPr="0077749A">
        <w:t xml:space="preserve"> В</w:t>
      </w:r>
      <w:proofErr w:type="gramEnd"/>
      <w:r w:rsidRPr="0077749A">
        <w:t xml:space="preserve"> целях осуществления мониторинга и контроля департамент экон</w:t>
      </w:r>
      <w:r w:rsidRPr="0077749A">
        <w:t>о</w:t>
      </w:r>
      <w:r w:rsidRPr="0077749A">
        <w:t xml:space="preserve">мики рассматривает отчеты и документы, представленные инвестором </w:t>
      </w:r>
      <w:r>
        <w:t xml:space="preserve">                 </w:t>
      </w:r>
      <w:r w:rsidRPr="0077749A">
        <w:t>в соответствии с условиями специального инвестиционного контракта, выдает инвестору заключение о выполнении или невыполнении инвестором обяз</w:t>
      </w:r>
      <w:r w:rsidRPr="0077749A">
        <w:t>а</w:t>
      </w:r>
      <w:r w:rsidRPr="0077749A">
        <w:t>тельств, принятых на основании специального инвестиционного контракта, и о достиж</w:t>
      </w:r>
      <w:r>
        <w:t xml:space="preserve">ении (полном, частичном) или </w:t>
      </w:r>
      <w:proofErr w:type="spellStart"/>
      <w:r>
        <w:t>не</w:t>
      </w:r>
      <w:r w:rsidRPr="0077749A">
        <w:t>достижении</w:t>
      </w:r>
      <w:proofErr w:type="spellEnd"/>
      <w:r w:rsidRPr="0077749A">
        <w:t xml:space="preserve"> предусмотренных спец</w:t>
      </w:r>
      <w:r w:rsidRPr="0077749A">
        <w:t>и</w:t>
      </w:r>
      <w:r w:rsidRPr="0077749A">
        <w:t>альным инвестиционным контрактом показателей.</w:t>
      </w:r>
    </w:p>
    <w:p w:rsidR="005F40EB" w:rsidRDefault="005F40EB" w:rsidP="005F40EB">
      <w:pPr>
        <w:shd w:val="clear" w:color="auto" w:fill="FFFFFF"/>
        <w:tabs>
          <w:tab w:val="left" w:pos="1134"/>
        </w:tabs>
        <w:autoSpaceDE w:val="0"/>
        <w:autoSpaceDN w:val="0"/>
        <w:ind w:firstLine="709"/>
        <w:jc w:val="center"/>
        <w:rPr>
          <w:b/>
        </w:rPr>
      </w:pPr>
    </w:p>
    <w:p w:rsidR="005F40EB" w:rsidRDefault="005F40EB" w:rsidP="005F40EB">
      <w:pPr>
        <w:shd w:val="clear" w:color="auto" w:fill="FFFFFF"/>
        <w:tabs>
          <w:tab w:val="left" w:pos="1134"/>
        </w:tabs>
        <w:autoSpaceDE w:val="0"/>
        <w:autoSpaceDN w:val="0"/>
        <w:ind w:firstLine="709"/>
        <w:jc w:val="center"/>
        <w:rPr>
          <w:b/>
        </w:rPr>
      </w:pPr>
    </w:p>
    <w:p w:rsidR="005F40EB" w:rsidRDefault="005F40EB" w:rsidP="005F40EB">
      <w:pPr>
        <w:shd w:val="clear" w:color="auto" w:fill="FFFFFF"/>
        <w:tabs>
          <w:tab w:val="left" w:pos="1134"/>
        </w:tabs>
        <w:autoSpaceDE w:val="0"/>
        <w:autoSpaceDN w:val="0"/>
        <w:ind w:firstLine="709"/>
        <w:jc w:val="center"/>
        <w:rPr>
          <w:b/>
        </w:rPr>
      </w:pPr>
    </w:p>
    <w:p w:rsidR="005F40EB" w:rsidRPr="0077749A" w:rsidRDefault="005F40EB" w:rsidP="005F40EB">
      <w:pPr>
        <w:shd w:val="clear" w:color="auto" w:fill="FFFFFF"/>
        <w:tabs>
          <w:tab w:val="left" w:pos="1134"/>
        </w:tabs>
        <w:autoSpaceDE w:val="0"/>
        <w:autoSpaceDN w:val="0"/>
        <w:ind w:firstLine="709"/>
        <w:jc w:val="center"/>
        <w:rPr>
          <w:b/>
        </w:rPr>
      </w:pPr>
    </w:p>
    <w:p w:rsidR="005F40EB" w:rsidRPr="0077749A" w:rsidRDefault="005F40EB" w:rsidP="005F40EB">
      <w:pPr>
        <w:autoSpaceDE w:val="0"/>
        <w:autoSpaceDN w:val="0"/>
        <w:adjustRightInd w:val="0"/>
        <w:jc w:val="center"/>
        <w:outlineLvl w:val="0"/>
        <w:rPr>
          <w:b/>
          <w:bCs/>
        </w:rPr>
      </w:pPr>
      <w:r w:rsidRPr="0077749A">
        <w:rPr>
          <w:b/>
          <w:lang w:val="en-US"/>
        </w:rPr>
        <w:t>V</w:t>
      </w:r>
      <w:r w:rsidRPr="0077749A">
        <w:rPr>
          <w:b/>
        </w:rPr>
        <w:t xml:space="preserve">. </w:t>
      </w:r>
      <w:r w:rsidRPr="0077749A">
        <w:rPr>
          <w:b/>
          <w:bCs/>
        </w:rPr>
        <w:t xml:space="preserve">Изменение и расторжение </w:t>
      </w:r>
    </w:p>
    <w:p w:rsidR="005F40EB" w:rsidRPr="0077749A" w:rsidRDefault="005F40EB" w:rsidP="005F40EB">
      <w:pPr>
        <w:autoSpaceDE w:val="0"/>
        <w:autoSpaceDN w:val="0"/>
        <w:adjustRightInd w:val="0"/>
        <w:jc w:val="center"/>
        <w:outlineLvl w:val="0"/>
        <w:rPr>
          <w:b/>
          <w:bCs/>
        </w:rPr>
      </w:pPr>
      <w:r w:rsidRPr="0077749A">
        <w:rPr>
          <w:b/>
          <w:bCs/>
        </w:rPr>
        <w:t xml:space="preserve">специального инвестиционного контракта </w:t>
      </w:r>
    </w:p>
    <w:p w:rsidR="005F40EB" w:rsidRPr="0077749A" w:rsidRDefault="005F40EB" w:rsidP="005F40EB">
      <w:pPr>
        <w:autoSpaceDE w:val="0"/>
        <w:autoSpaceDN w:val="0"/>
        <w:adjustRightInd w:val="0"/>
        <w:ind w:firstLine="709"/>
        <w:jc w:val="both"/>
      </w:pPr>
    </w:p>
    <w:p w:rsidR="005F40EB" w:rsidRPr="0077749A" w:rsidRDefault="005F40EB" w:rsidP="005F40EB">
      <w:pPr>
        <w:autoSpaceDE w:val="0"/>
        <w:autoSpaceDN w:val="0"/>
        <w:adjustRightInd w:val="0"/>
        <w:ind w:firstLine="709"/>
        <w:jc w:val="both"/>
      </w:pPr>
      <w:r w:rsidRPr="0077749A">
        <w:t>5.1. Специальный инвестиционный контракт может быть изменен или расторгнут в порядке и случаях, которые предусмотрены настоящим Порядком и специальным инвестиционным контрактом.</w:t>
      </w:r>
    </w:p>
    <w:p w:rsidR="005F40EB" w:rsidRPr="0077749A" w:rsidRDefault="005F40EB" w:rsidP="005F40EB">
      <w:pPr>
        <w:autoSpaceDE w:val="0"/>
        <w:autoSpaceDN w:val="0"/>
        <w:adjustRightInd w:val="0"/>
        <w:ind w:firstLine="709"/>
        <w:jc w:val="both"/>
      </w:pPr>
      <w:r w:rsidRPr="0077749A">
        <w:t>Решение о возможности (невозможности) изменения условий заключе</w:t>
      </w:r>
      <w:r w:rsidRPr="0077749A">
        <w:t>н</w:t>
      </w:r>
      <w:r w:rsidRPr="0077749A">
        <w:t>ного специального инвестиционного контракта, предусмотренных пунктом 3.7</w:t>
      </w:r>
      <w:hyperlink r:id="rId13" w:history="1"/>
      <w:r w:rsidRPr="0077749A">
        <w:t xml:space="preserve"> настоящего Порядка, принимается департаментом экономики на основании принятого решения Совета о возможности (невозможности) изменения условий заключенного специального инвестиционного контракта, </w:t>
      </w:r>
      <w:r>
        <w:t xml:space="preserve">                    </w:t>
      </w:r>
      <w:r w:rsidRPr="0077749A">
        <w:t>а также решение о возможности (невозможности) изменения иных условий заключе</w:t>
      </w:r>
      <w:r w:rsidRPr="0077749A">
        <w:t>н</w:t>
      </w:r>
      <w:r w:rsidRPr="0077749A">
        <w:t>ного специального инвестиционного контракта.</w:t>
      </w:r>
    </w:p>
    <w:p w:rsidR="005F40EB" w:rsidRPr="0077749A" w:rsidRDefault="005F40EB" w:rsidP="005F40EB">
      <w:pPr>
        <w:autoSpaceDE w:val="0"/>
        <w:autoSpaceDN w:val="0"/>
        <w:adjustRightInd w:val="0"/>
        <w:ind w:firstLine="709"/>
        <w:jc w:val="both"/>
      </w:pPr>
      <w:r w:rsidRPr="0077749A">
        <w:t xml:space="preserve">5.2. </w:t>
      </w:r>
      <w:proofErr w:type="gramStart"/>
      <w:r w:rsidRPr="0077749A">
        <w:t>Для изменения условий заключенного специального инв</w:t>
      </w:r>
      <w:r>
        <w:t>естиционн</w:t>
      </w:r>
      <w:r>
        <w:t>о</w:t>
      </w:r>
      <w:r>
        <w:t>го контракта инвестор</w:t>
      </w:r>
      <w:r w:rsidRPr="0077749A">
        <w:t xml:space="preserve"> или </w:t>
      </w:r>
      <w:r w:rsidRPr="0077749A">
        <w:rPr>
          <w:bCs/>
        </w:rPr>
        <w:t>структурное подразделение администрации района</w:t>
      </w:r>
      <w:r w:rsidRPr="0077749A">
        <w:t xml:space="preserve">  подает в департамент экономики в бумажной форме заявление об изменении условий заключенного специального инвестиционного контракта </w:t>
      </w:r>
      <w:r>
        <w:t xml:space="preserve">                                           </w:t>
      </w:r>
      <w:r w:rsidRPr="0077749A">
        <w:t>с приложением документов, обосновывающих соответствующие изменения, проекта соглашения об изменении заключенного специального инвестиционн</w:t>
      </w:r>
      <w:r w:rsidRPr="0077749A">
        <w:t>о</w:t>
      </w:r>
      <w:r w:rsidRPr="0077749A">
        <w:t xml:space="preserve">го контракта и (в случае подачи указанного заявления инвестором) отчета </w:t>
      </w:r>
      <w:r>
        <w:t xml:space="preserve">                              </w:t>
      </w:r>
      <w:r w:rsidRPr="0077749A">
        <w:t>о достижении результатов, предусмотренных заключенным специальным инв</w:t>
      </w:r>
      <w:r w:rsidRPr="0077749A">
        <w:t>е</w:t>
      </w:r>
      <w:r w:rsidRPr="0077749A">
        <w:t>стиционным контрактом, на день</w:t>
      </w:r>
      <w:proofErr w:type="gramEnd"/>
      <w:r w:rsidRPr="0077749A">
        <w:t xml:space="preserve"> подачи соо</w:t>
      </w:r>
      <w:r>
        <w:t>тветствующего заявления (далее –</w:t>
      </w:r>
      <w:r w:rsidRPr="0077749A">
        <w:t xml:space="preserve"> промежуточные отчетные материалы). К указанному заявлению прилагается электронный носитель информации, содержащий копии заявления и прилага</w:t>
      </w:r>
      <w:r w:rsidRPr="0077749A">
        <w:t>е</w:t>
      </w:r>
      <w:r w:rsidRPr="0077749A">
        <w:t>мых к заявлению документов, созданных путем сканирования.</w:t>
      </w:r>
    </w:p>
    <w:p w:rsidR="005F40EB" w:rsidRPr="0077749A" w:rsidRDefault="005F40EB" w:rsidP="005F40EB">
      <w:pPr>
        <w:autoSpaceDE w:val="0"/>
        <w:autoSpaceDN w:val="0"/>
        <w:adjustRightInd w:val="0"/>
        <w:ind w:firstLine="709"/>
        <w:jc w:val="both"/>
      </w:pPr>
      <w:r w:rsidRPr="0077749A">
        <w:t xml:space="preserve">5.3. </w:t>
      </w:r>
      <w:proofErr w:type="gramStart"/>
      <w:r w:rsidRPr="0077749A">
        <w:t>Департамент экономики в течение 5 рабочих дней со дня поступле</w:t>
      </w:r>
      <w:r>
        <w:t>ния документов, указанных в 5.2</w:t>
      </w:r>
      <w:r w:rsidRPr="0077749A">
        <w:t xml:space="preserve"> настоящего Порядка, рассматривает их </w:t>
      </w:r>
      <w:r>
        <w:t xml:space="preserve">                                    </w:t>
      </w:r>
      <w:r w:rsidRPr="0077749A">
        <w:t>и направляет представленные документы на рассмотрение в отраслевые (фун</w:t>
      </w:r>
      <w:r w:rsidRPr="0077749A">
        <w:t>к</w:t>
      </w:r>
      <w:r w:rsidRPr="0077749A">
        <w:t xml:space="preserve">циональные) органы администрации района (в зависимости от направления деятельности) в целях подготовки сводного заключения </w:t>
      </w:r>
      <w:r>
        <w:t xml:space="preserve">                                  </w:t>
      </w:r>
      <w:r w:rsidRPr="0077749A">
        <w:t>о возможности (невозможности) изменения условий заключенного специального инвестиционного контракта.</w:t>
      </w:r>
      <w:proofErr w:type="gramEnd"/>
    </w:p>
    <w:p w:rsidR="005F40EB" w:rsidRPr="0077749A" w:rsidRDefault="005F40EB" w:rsidP="005F40EB">
      <w:pPr>
        <w:autoSpaceDE w:val="0"/>
        <w:autoSpaceDN w:val="0"/>
        <w:adjustRightInd w:val="0"/>
        <w:ind w:firstLine="709"/>
        <w:jc w:val="both"/>
      </w:pPr>
      <w:r w:rsidRPr="0077749A">
        <w:t xml:space="preserve">5.4. Отраслевые (функциональные) органы администрации района </w:t>
      </w:r>
      <w:r>
        <w:t xml:space="preserve">                           </w:t>
      </w:r>
      <w:r w:rsidRPr="0077749A">
        <w:t>(в зависимости от направления деятельности) в течение 10 рабочих дней ра</w:t>
      </w:r>
      <w:r w:rsidRPr="0077749A">
        <w:t>с</w:t>
      </w:r>
      <w:r w:rsidRPr="0077749A">
        <w:t xml:space="preserve">сматривают предоставленные документы в пределах своей компетенции </w:t>
      </w:r>
      <w:r>
        <w:t xml:space="preserve">                  </w:t>
      </w:r>
      <w:r w:rsidRPr="0077749A">
        <w:t>и направляют предложения в адрес уполномоченного органа.</w:t>
      </w:r>
    </w:p>
    <w:p w:rsidR="005F40EB" w:rsidRPr="0077749A" w:rsidRDefault="005F40EB" w:rsidP="005F40EB">
      <w:pPr>
        <w:autoSpaceDE w:val="0"/>
        <w:autoSpaceDN w:val="0"/>
        <w:adjustRightInd w:val="0"/>
        <w:ind w:firstLine="709"/>
        <w:jc w:val="both"/>
      </w:pPr>
      <w:r w:rsidRPr="0077749A">
        <w:t xml:space="preserve">5.5. </w:t>
      </w:r>
      <w:proofErr w:type="gramStart"/>
      <w:r w:rsidRPr="0077749A">
        <w:t>Департамент экономики в течение 10 рабочих дней после получения всех заключений отраслевых (функциональных) органов администрации района готовит сводное заключение о возможности (невозможности) изменения усл</w:t>
      </w:r>
      <w:r w:rsidRPr="0077749A">
        <w:t>о</w:t>
      </w:r>
      <w:r w:rsidRPr="0077749A">
        <w:t>вий заключенного специального инвестиционного контракта и проект дополн</w:t>
      </w:r>
      <w:r w:rsidRPr="0077749A">
        <w:t>и</w:t>
      </w:r>
      <w:r w:rsidRPr="0077749A">
        <w:t>тельного соглашения к специальному инвестиционному контракту, и в течение 5 рабочих дней организовывает заседание Совета с целью рассмотрения и пр</w:t>
      </w:r>
      <w:r w:rsidRPr="0077749A">
        <w:t>и</w:t>
      </w:r>
      <w:r w:rsidRPr="0077749A">
        <w:lastRenderedPageBreak/>
        <w:t>нятия решения о возможности (невозможности) изменения условий заключе</w:t>
      </w:r>
      <w:r w:rsidRPr="0077749A">
        <w:t>н</w:t>
      </w:r>
      <w:r w:rsidRPr="0077749A">
        <w:t>ного специального инвестиционного контракта.</w:t>
      </w:r>
      <w:proofErr w:type="gramEnd"/>
    </w:p>
    <w:p w:rsidR="005F40EB" w:rsidRPr="0077749A" w:rsidRDefault="005F40EB" w:rsidP="005F40EB">
      <w:pPr>
        <w:autoSpaceDE w:val="0"/>
        <w:autoSpaceDN w:val="0"/>
        <w:adjustRightInd w:val="0"/>
        <w:ind w:firstLine="709"/>
        <w:jc w:val="both"/>
      </w:pPr>
      <w:r w:rsidRPr="0077749A">
        <w:t xml:space="preserve">5.6. Совет рассматривает заключение департамента экономики </w:t>
      </w:r>
      <w:r>
        <w:t xml:space="preserve">                                    </w:t>
      </w:r>
      <w:r w:rsidRPr="0077749A">
        <w:t>и принимает решение о возможности (невозможности) изменения условий з</w:t>
      </w:r>
      <w:r w:rsidRPr="0077749A">
        <w:t>а</w:t>
      </w:r>
      <w:r w:rsidRPr="0077749A">
        <w:t>ключенного специального инвестиционного контракта. Решение Совета н</w:t>
      </w:r>
      <w:r w:rsidRPr="0077749A">
        <w:t>а</w:t>
      </w:r>
      <w:r w:rsidRPr="0077749A">
        <w:t xml:space="preserve">правляется департаментом экономики инвестору не позднее 10 рабочих дней с даты </w:t>
      </w:r>
      <w:proofErr w:type="gramStart"/>
      <w:r w:rsidRPr="0077749A">
        <w:t>подписания протокола заседания Совета</w:t>
      </w:r>
      <w:proofErr w:type="gramEnd"/>
      <w:r w:rsidRPr="0077749A">
        <w:t xml:space="preserve">. </w:t>
      </w:r>
      <w:proofErr w:type="gramStart"/>
      <w:r w:rsidRPr="0077749A">
        <w:t>В случае принятия положител</w:t>
      </w:r>
      <w:r w:rsidRPr="0077749A">
        <w:t>ь</w:t>
      </w:r>
      <w:r w:rsidRPr="0077749A">
        <w:t xml:space="preserve">ного решения о заключении дополнительного соглашения </w:t>
      </w:r>
      <w:r>
        <w:t xml:space="preserve">                               </w:t>
      </w:r>
      <w:r w:rsidRPr="0077749A">
        <w:t>к специальному инвестиционному контракту одновременно с копией</w:t>
      </w:r>
      <w:proofErr w:type="gramEnd"/>
      <w:r w:rsidRPr="0077749A">
        <w:t xml:space="preserve"> протокола заседания Совета инвестору направляется проект дополнительного соглашения к специальному инвестиционному контракту.</w:t>
      </w:r>
    </w:p>
    <w:p w:rsidR="005F40EB" w:rsidRPr="0077749A" w:rsidRDefault="005F40EB" w:rsidP="005F40EB">
      <w:pPr>
        <w:autoSpaceDE w:val="0"/>
        <w:autoSpaceDN w:val="0"/>
        <w:adjustRightInd w:val="0"/>
        <w:ind w:firstLine="709"/>
        <w:jc w:val="both"/>
      </w:pPr>
      <w:r w:rsidRPr="0077749A">
        <w:t xml:space="preserve">5.7. </w:t>
      </w:r>
      <w:proofErr w:type="gramStart"/>
      <w:r w:rsidRPr="0077749A">
        <w:t>Инвестор и привлеченное лицо (в случае его привлечения) в течение 10 рабочих дней со дня получения проекта дополнительного соглашения</w:t>
      </w:r>
      <w:r>
        <w:t xml:space="preserve">                          </w:t>
      </w:r>
      <w:r w:rsidRPr="0077749A">
        <w:t xml:space="preserve"> к специальному инвестиционному контракту направляют в департамент экон</w:t>
      </w:r>
      <w:r w:rsidRPr="0077749A">
        <w:t>о</w:t>
      </w:r>
      <w:r w:rsidRPr="0077749A">
        <w:t>мики, подписанное соглашение к специальному инвестиционному контракту, либо оформленный в письменном виде отказ инвестора или привлеченного л</w:t>
      </w:r>
      <w:r w:rsidRPr="0077749A">
        <w:t>и</w:t>
      </w:r>
      <w:r w:rsidRPr="0077749A">
        <w:t>ца (в случае его привлечения) от подписания соглашения к специальному инв</w:t>
      </w:r>
      <w:r w:rsidRPr="0077749A">
        <w:t>е</w:t>
      </w:r>
      <w:r w:rsidRPr="0077749A">
        <w:t>стиционному контракту, либо протокол разногласий.</w:t>
      </w:r>
      <w:proofErr w:type="gramEnd"/>
    </w:p>
    <w:p w:rsidR="005F40EB" w:rsidRPr="0077749A" w:rsidRDefault="005F40EB" w:rsidP="005F40EB">
      <w:pPr>
        <w:autoSpaceDE w:val="0"/>
        <w:autoSpaceDN w:val="0"/>
        <w:adjustRightInd w:val="0"/>
        <w:ind w:firstLine="709"/>
        <w:jc w:val="both"/>
      </w:pPr>
      <w:r w:rsidRPr="0077749A">
        <w:t xml:space="preserve">5.8. </w:t>
      </w:r>
      <w:proofErr w:type="gramStart"/>
      <w:r w:rsidRPr="0077749A">
        <w:t>В случае неполучения департаментом экономики в течение 20 раб</w:t>
      </w:r>
      <w:r w:rsidRPr="0077749A">
        <w:t>о</w:t>
      </w:r>
      <w:r w:rsidRPr="0077749A">
        <w:t>чих дней подписанного инвестором и привлеченным лицом (в случае его пр</w:t>
      </w:r>
      <w:r w:rsidRPr="0077749A">
        <w:t>и</w:t>
      </w:r>
      <w:r w:rsidRPr="0077749A">
        <w:t>влечения) дополнительного соглашения к специальному инвестиционному ко</w:t>
      </w:r>
      <w:r w:rsidRPr="0077749A">
        <w:t>н</w:t>
      </w:r>
      <w:r w:rsidRPr="0077749A">
        <w:t>тракту или протокола разногласий или отказа от подписания дополнительного соглашения к специальному инвестиционному контракту) инвестор и привл</w:t>
      </w:r>
      <w:r w:rsidRPr="0077749A">
        <w:t>е</w:t>
      </w:r>
      <w:r w:rsidRPr="0077749A">
        <w:t>ченное лицо (в случае его привлечения) считается отказавшимся от подписания дополнительного соглашения к специальному инвестиционному контракту.</w:t>
      </w:r>
      <w:proofErr w:type="gramEnd"/>
    </w:p>
    <w:p w:rsidR="005F40EB" w:rsidRPr="0077749A" w:rsidRDefault="005F40EB" w:rsidP="005F40EB">
      <w:pPr>
        <w:autoSpaceDE w:val="0"/>
        <w:autoSpaceDN w:val="0"/>
        <w:adjustRightInd w:val="0"/>
        <w:ind w:firstLine="709"/>
        <w:jc w:val="both"/>
      </w:pPr>
      <w:r w:rsidRPr="0077749A">
        <w:t>5.9. Подписанное инвестором и привлеченным лицом (в случае его пр</w:t>
      </w:r>
      <w:r w:rsidRPr="0077749A">
        <w:t>и</w:t>
      </w:r>
      <w:r w:rsidRPr="0077749A">
        <w:t>влечения) дополнительное соглашение к специальному инвестиционному ко</w:t>
      </w:r>
      <w:r w:rsidRPr="0077749A">
        <w:t>н</w:t>
      </w:r>
      <w:r w:rsidRPr="0077749A">
        <w:t>тракту подписывается заместителем главы района по направлению деятельн</w:t>
      </w:r>
      <w:r w:rsidRPr="0077749A">
        <w:t>о</w:t>
      </w:r>
      <w:r w:rsidRPr="0077749A">
        <w:t>сти в течение 10 рабочих дней со дня его получения.</w:t>
      </w:r>
    </w:p>
    <w:p w:rsidR="005F40EB" w:rsidRPr="0077749A" w:rsidRDefault="005F40EB" w:rsidP="005F40EB">
      <w:pPr>
        <w:autoSpaceDE w:val="0"/>
        <w:autoSpaceDN w:val="0"/>
        <w:adjustRightInd w:val="0"/>
        <w:ind w:firstLine="709"/>
        <w:jc w:val="both"/>
      </w:pPr>
      <w:r w:rsidRPr="0077749A">
        <w:t>5.10. Экземпляры подписанного всеми участниками дополнительного с</w:t>
      </w:r>
      <w:r w:rsidRPr="0077749A">
        <w:t>о</w:t>
      </w:r>
      <w:r w:rsidRPr="0077749A">
        <w:t>глашения к специальному инвестиционному контракту передаются департ</w:t>
      </w:r>
      <w:r w:rsidRPr="0077749A">
        <w:t>а</w:t>
      </w:r>
      <w:r w:rsidRPr="0077749A">
        <w:t>ментом экономики указанным участникам специального инвестиционного ко</w:t>
      </w:r>
      <w:r w:rsidRPr="0077749A">
        <w:t>н</w:t>
      </w:r>
      <w:r w:rsidRPr="0077749A">
        <w:t>тракта.</w:t>
      </w:r>
    </w:p>
    <w:p w:rsidR="005F40EB" w:rsidRPr="0077749A" w:rsidRDefault="005F40EB" w:rsidP="005F40EB">
      <w:pPr>
        <w:autoSpaceDE w:val="0"/>
        <w:autoSpaceDN w:val="0"/>
        <w:adjustRightInd w:val="0"/>
        <w:ind w:firstLine="709"/>
        <w:jc w:val="both"/>
      </w:pPr>
      <w:r w:rsidRPr="0077749A">
        <w:t xml:space="preserve">5.11. Советом может быть принято решение о расторжении заключенного специального инвестиционного контракта на основании принятого решения </w:t>
      </w:r>
      <w:r>
        <w:t xml:space="preserve">                 </w:t>
      </w:r>
      <w:r w:rsidRPr="0077749A">
        <w:t>о целесообразности расторжения заключенного специального инвестиционного контракта. Решение о расторжении заключенного специального инвестицио</w:t>
      </w:r>
      <w:r w:rsidRPr="0077749A">
        <w:t>н</w:t>
      </w:r>
      <w:r w:rsidRPr="0077749A">
        <w:t>ного контракта принимаетс</w:t>
      </w:r>
      <w:r>
        <w:t>я на основании документов, пред</w:t>
      </w:r>
      <w:r w:rsidRPr="0077749A">
        <w:t>ставленных инв</w:t>
      </w:r>
      <w:r w:rsidRPr="0077749A">
        <w:t>е</w:t>
      </w:r>
      <w:r w:rsidRPr="0077749A">
        <w:t>стором или департаментом экономики, подтверждающих необходимость ра</w:t>
      </w:r>
      <w:r w:rsidRPr="0077749A">
        <w:t>с</w:t>
      </w:r>
      <w:r w:rsidRPr="0077749A">
        <w:t>торжения, заключенного специального инвестиционного контракта. В случае если все стороны заключенного специального инвестиционного контракта с</w:t>
      </w:r>
      <w:r w:rsidRPr="0077749A">
        <w:t>о</w:t>
      </w:r>
      <w:r w:rsidRPr="0077749A">
        <w:t>гласны его расторгнуть, к запросу департамента экономики прилагается проект соглашения о расторжении заключенного специального инвестиционного ко</w:t>
      </w:r>
      <w:r w:rsidRPr="0077749A">
        <w:t>н</w:t>
      </w:r>
      <w:r w:rsidRPr="0077749A">
        <w:t>тракта.</w:t>
      </w:r>
    </w:p>
    <w:p w:rsidR="005F40EB" w:rsidRPr="0077749A" w:rsidRDefault="005F40EB" w:rsidP="005F40EB">
      <w:pPr>
        <w:autoSpaceDE w:val="0"/>
        <w:autoSpaceDN w:val="0"/>
        <w:adjustRightInd w:val="0"/>
        <w:ind w:firstLine="709"/>
        <w:jc w:val="both"/>
      </w:pPr>
      <w:r w:rsidRPr="0077749A">
        <w:lastRenderedPageBreak/>
        <w:t xml:space="preserve">5.12. Департамент экономики обязан организовать заседание Совета </w:t>
      </w:r>
      <w:r>
        <w:t xml:space="preserve">                    </w:t>
      </w:r>
      <w:r w:rsidRPr="0077749A">
        <w:t>и получить решение о целесообразности расторжения заключенного специал</w:t>
      </w:r>
      <w:r w:rsidRPr="0077749A">
        <w:t>ь</w:t>
      </w:r>
      <w:r w:rsidRPr="0077749A">
        <w:t>ного инвестиционного контракта в случаях, если у администрации района во</w:t>
      </w:r>
      <w:r w:rsidRPr="0077749A">
        <w:t>з</w:t>
      </w:r>
      <w:r w:rsidRPr="0077749A">
        <w:t>никает право требовать расторжения заключенного специального инвестицио</w:t>
      </w:r>
      <w:r w:rsidRPr="0077749A">
        <w:t>н</w:t>
      </w:r>
      <w:r w:rsidRPr="0077749A">
        <w:t>ного контракта.</w:t>
      </w:r>
    </w:p>
    <w:p w:rsidR="005F40EB" w:rsidRPr="0077749A" w:rsidRDefault="005F40EB" w:rsidP="005F40EB">
      <w:pPr>
        <w:autoSpaceDE w:val="0"/>
        <w:autoSpaceDN w:val="0"/>
        <w:adjustRightInd w:val="0"/>
        <w:ind w:firstLine="709"/>
        <w:jc w:val="both"/>
      </w:pPr>
      <w:r w:rsidRPr="0077749A">
        <w:t>5.13. Специальный инвестиционный контракт также может быть растор</w:t>
      </w:r>
      <w:r w:rsidRPr="0077749A">
        <w:t>г</w:t>
      </w:r>
      <w:r w:rsidRPr="0077749A">
        <w:t>нут в одностороннем порядке по реш</w:t>
      </w:r>
      <w:r>
        <w:t>ению суда в случаях неисполнения</w:t>
      </w:r>
      <w:r w:rsidRPr="0077749A">
        <w:t xml:space="preserve"> или ненадлежащего исполнения инвестором или промышленным предприятием обязательств, предусмотренных специальным инвестиционным контрактом, </w:t>
      </w:r>
      <w:r>
        <w:t xml:space="preserve">                    </w:t>
      </w:r>
      <w:r w:rsidRPr="0077749A">
        <w:t>а также наступлением обстоятельств непреодолимой силы</w:t>
      </w:r>
      <w:bookmarkStart w:id="8" w:name="_GoBack"/>
      <w:bookmarkEnd w:id="8"/>
      <w:r w:rsidRPr="0077749A">
        <w:t>.</w:t>
      </w:r>
    </w:p>
    <w:p w:rsidR="00BE2A37" w:rsidRPr="00BE2A37" w:rsidRDefault="00BE2A37" w:rsidP="005F40EB">
      <w:pPr>
        <w:ind w:left="5670"/>
      </w:pPr>
    </w:p>
    <w:p w:rsidR="00BE2A37" w:rsidRPr="00BE2A37" w:rsidRDefault="00BE2A37" w:rsidP="00BE2A37">
      <w:pPr>
        <w:autoSpaceDE w:val="0"/>
        <w:autoSpaceDN w:val="0"/>
        <w:jc w:val="both"/>
      </w:pPr>
    </w:p>
    <w:p w:rsidR="00BE2A37" w:rsidRPr="00BE2A37" w:rsidRDefault="00BE2A37" w:rsidP="00BE2A37">
      <w:pPr>
        <w:autoSpaceDE w:val="0"/>
        <w:autoSpaceDN w:val="0"/>
        <w:jc w:val="both"/>
      </w:pPr>
    </w:p>
    <w:p w:rsidR="00BE2A37" w:rsidRPr="00BE2A37" w:rsidRDefault="00BE2A37" w:rsidP="00BE2A37">
      <w:pPr>
        <w:rPr>
          <w:rFonts w:eastAsia="Calibri"/>
          <w:lang w:eastAsia="en-US"/>
        </w:rPr>
      </w:pPr>
    </w:p>
    <w:p w:rsidR="005F40EB" w:rsidRPr="0077749A" w:rsidRDefault="005F40EB" w:rsidP="005F40EB">
      <w:pPr>
        <w:autoSpaceDE w:val="0"/>
        <w:autoSpaceDN w:val="0"/>
        <w:adjustRightInd w:val="0"/>
        <w:ind w:left="5670"/>
        <w:outlineLvl w:val="0"/>
      </w:pPr>
      <w:r w:rsidRPr="0077749A">
        <w:t>Приложение 2</w:t>
      </w:r>
      <w:r>
        <w:t xml:space="preserve"> </w:t>
      </w:r>
      <w:r w:rsidRPr="0077749A">
        <w:t>к постановлению</w:t>
      </w:r>
    </w:p>
    <w:p w:rsidR="005F40EB" w:rsidRPr="0077749A" w:rsidRDefault="005F40EB" w:rsidP="005F40EB">
      <w:pPr>
        <w:autoSpaceDE w:val="0"/>
        <w:autoSpaceDN w:val="0"/>
        <w:adjustRightInd w:val="0"/>
        <w:ind w:left="5670"/>
      </w:pPr>
      <w:r w:rsidRPr="0077749A">
        <w:t>администрации района</w:t>
      </w:r>
    </w:p>
    <w:p w:rsidR="005F40EB" w:rsidRPr="0077749A" w:rsidRDefault="005F40EB" w:rsidP="005F40EB">
      <w:pPr>
        <w:autoSpaceDE w:val="0"/>
        <w:autoSpaceDN w:val="0"/>
        <w:adjustRightInd w:val="0"/>
        <w:ind w:left="5670"/>
      </w:pPr>
      <w:r w:rsidRPr="0077749A">
        <w:t xml:space="preserve">от </w:t>
      </w:r>
      <w:r>
        <w:t>30.04.2016</w:t>
      </w:r>
      <w:r w:rsidRPr="0077749A">
        <w:t xml:space="preserve"> №</w:t>
      </w:r>
      <w:r>
        <w:t xml:space="preserve"> 1143</w:t>
      </w:r>
    </w:p>
    <w:p w:rsidR="005F40EB" w:rsidRPr="0077749A" w:rsidRDefault="005F40EB" w:rsidP="005F40EB">
      <w:pPr>
        <w:autoSpaceDE w:val="0"/>
        <w:autoSpaceDN w:val="0"/>
        <w:adjustRightInd w:val="0"/>
        <w:jc w:val="both"/>
      </w:pPr>
    </w:p>
    <w:p w:rsidR="005F40EB" w:rsidRPr="0077749A" w:rsidRDefault="005F40EB" w:rsidP="005F40EB">
      <w:pPr>
        <w:autoSpaceDE w:val="0"/>
        <w:autoSpaceDN w:val="0"/>
        <w:adjustRightInd w:val="0"/>
        <w:jc w:val="right"/>
      </w:pPr>
      <w:r w:rsidRPr="0077749A">
        <w:t>(форма)</w:t>
      </w:r>
    </w:p>
    <w:p w:rsidR="005F40EB" w:rsidRPr="0077749A" w:rsidRDefault="005F40EB" w:rsidP="005F40EB">
      <w:pPr>
        <w:autoSpaceDE w:val="0"/>
        <w:autoSpaceDN w:val="0"/>
        <w:adjustRightInd w:val="0"/>
        <w:jc w:val="both"/>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БЛАНК ОРГАНИЗАЦИИ</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Исходящий номер _________</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от _____________</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Главе Нижневартовского района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ЗАЯВЛЕНИЕ</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В  соответствии   с  </w:t>
      </w:r>
      <w:hyperlink r:id="rId14" w:history="1">
        <w:r w:rsidRPr="0077749A">
          <w:rPr>
            <w:rFonts w:ascii="Courier New" w:eastAsia="Calibri" w:hAnsi="Courier New" w:cs="Courier New"/>
            <w:color w:val="0000FF"/>
            <w:sz w:val="20"/>
            <w:szCs w:val="20"/>
          </w:rPr>
          <w:t>порядком</w:t>
        </w:r>
      </w:hyperlink>
      <w:r w:rsidRPr="0077749A">
        <w:rPr>
          <w:rFonts w:ascii="Courier New" w:eastAsia="Calibri" w:hAnsi="Courier New" w:cs="Courier New"/>
          <w:sz w:val="20"/>
          <w:szCs w:val="20"/>
        </w:rPr>
        <w:t xml:space="preserve">   заключения   специального   инвестиционного</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 xml:space="preserve">контракта  в  муниципальном  образовании  </w:t>
      </w:r>
      <w:proofErr w:type="spellStart"/>
      <w:r w:rsidRPr="0077749A">
        <w:rPr>
          <w:rFonts w:ascii="Courier New" w:eastAsia="Calibri" w:hAnsi="Courier New" w:cs="Courier New"/>
          <w:sz w:val="20"/>
          <w:szCs w:val="20"/>
        </w:rPr>
        <w:t>Нижневартовский</w:t>
      </w:r>
      <w:proofErr w:type="spellEnd"/>
      <w:r w:rsidRPr="0077749A">
        <w:rPr>
          <w:rFonts w:ascii="Courier New" w:eastAsia="Calibri" w:hAnsi="Courier New" w:cs="Courier New"/>
          <w:sz w:val="20"/>
          <w:szCs w:val="20"/>
        </w:rPr>
        <w:t xml:space="preserve">  район  (далее  -</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порядок)</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(полное наименование инвестора)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ОГРН 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ИНН 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КПП 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Адрес регистрации: 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Почтовый адрес: 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просит  заключить с ним  специальный  инвестиционный  контракт на условиях,</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указанных</w:t>
      </w:r>
      <w:proofErr w:type="gramEnd"/>
      <w:r w:rsidRPr="0077749A">
        <w:rPr>
          <w:rFonts w:ascii="Courier New" w:eastAsia="Calibri" w:hAnsi="Courier New" w:cs="Courier New"/>
          <w:sz w:val="20"/>
          <w:szCs w:val="20"/>
        </w:rPr>
        <w:t xml:space="preserve"> в приложении 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(в зависимости от предмета специального инвестиционного</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контракта указывается </w:t>
      </w:r>
      <w:hyperlink w:anchor="Par145" w:history="1">
        <w:r w:rsidRPr="0077749A">
          <w:rPr>
            <w:rFonts w:ascii="Courier New" w:eastAsia="Calibri" w:hAnsi="Courier New" w:cs="Courier New"/>
            <w:sz w:val="20"/>
            <w:szCs w:val="20"/>
          </w:rPr>
          <w:t>1-й</w:t>
        </w:r>
      </w:hyperlink>
      <w:r w:rsidRPr="0077749A">
        <w:rPr>
          <w:rFonts w:ascii="Courier New" w:eastAsia="Calibri" w:hAnsi="Courier New" w:cs="Courier New"/>
          <w:sz w:val="20"/>
          <w:szCs w:val="20"/>
        </w:rPr>
        <w:t xml:space="preserve">, </w:t>
      </w:r>
      <w:hyperlink w:anchor="Par368" w:history="1">
        <w:r w:rsidRPr="0077749A">
          <w:rPr>
            <w:rFonts w:ascii="Courier New" w:eastAsia="Calibri" w:hAnsi="Courier New" w:cs="Courier New"/>
            <w:sz w:val="20"/>
            <w:szCs w:val="20"/>
          </w:rPr>
          <w:t>2-й</w:t>
        </w:r>
      </w:hyperlink>
      <w:r w:rsidRPr="0077749A">
        <w:rPr>
          <w:rFonts w:ascii="Courier New" w:eastAsia="Calibri" w:hAnsi="Courier New" w:cs="Courier New"/>
          <w:sz w:val="20"/>
          <w:szCs w:val="20"/>
        </w:rPr>
        <w:t xml:space="preserve">, </w:t>
      </w:r>
      <w:hyperlink w:anchor="Par558" w:history="1">
        <w:r w:rsidRPr="0077749A">
          <w:rPr>
            <w:rFonts w:ascii="Courier New" w:eastAsia="Calibri" w:hAnsi="Courier New" w:cs="Courier New"/>
            <w:sz w:val="20"/>
            <w:szCs w:val="20"/>
          </w:rPr>
          <w:t>3-й вариант</w:t>
        </w:r>
      </w:hyperlink>
      <w:r w:rsidRPr="0077749A">
        <w:rPr>
          <w:rFonts w:ascii="Courier New" w:eastAsia="Calibri" w:hAnsi="Courier New" w:cs="Courier New"/>
          <w:sz w:val="20"/>
          <w:szCs w:val="20"/>
        </w:rPr>
        <w:t xml:space="preserve"> приложения)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к настоящему заявлению, которое является его неотъемлемой частью.</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К   исполнению   специального   инвестиционного   контракта    привлекается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(в случае привлечения инвестором иного лица для исполнения специального</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инвестиционного контракта, которое будет участвовать в подписании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специального инвестиционного контракта, указывается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его полное наименование)</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которое</w:t>
      </w:r>
      <w:proofErr w:type="gramEnd"/>
      <w:r w:rsidRPr="0077749A">
        <w:rPr>
          <w:rFonts w:ascii="Courier New" w:eastAsia="Calibri" w:hAnsi="Courier New" w:cs="Courier New"/>
          <w:sz w:val="20"/>
          <w:szCs w:val="20"/>
        </w:rPr>
        <w:t xml:space="preserve"> является 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(указывается, чем является привлекаемое лицо по отношению к</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lastRenderedPageBreak/>
        <w:t xml:space="preserve">                 инвестору: дочерним, зависимым обществом, или указывается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иное основание привлечения данного лица для участия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в инвестиционном проекте)</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по отношению к инвестору, что подтверждается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(указываются реквизиты прилагаемого к заявлению документа,</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подтверждающего дочерний/зависимый характер привлекаемого лица либо</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подтверждающего иное основание привлечения лица для участия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в инвестиционном проекте)</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и  которое  принимает  на  себя  обязательства,  указанные  в  приложении </w:t>
      </w:r>
      <w:proofErr w:type="gramStart"/>
      <w:r w:rsidRPr="0077749A">
        <w:rPr>
          <w:rFonts w:ascii="Courier New" w:eastAsia="Calibri" w:hAnsi="Courier New" w:cs="Courier New"/>
          <w:sz w:val="20"/>
          <w:szCs w:val="20"/>
        </w:rPr>
        <w:t>к</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настоящему заявлению.</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Настоящим подтверждаю, что:</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1) против _________________________________________________________________</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(указываются наименование инвестора и привлеченного лица (в случае</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его привлечения)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не проводится  процедура  ликвидации  (для юридического лица),  отсутствует</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решение  арбитражного  суда о признании (юридического лица, индивидуального</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предпринимателя) банкротом и об открытии конкурсного производства, его (их)</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деятельность  в  порядке,  предусмотренном </w:t>
      </w:r>
      <w:hyperlink r:id="rId15" w:history="1">
        <w:r w:rsidRPr="0077749A">
          <w:rPr>
            <w:rFonts w:ascii="Courier New" w:eastAsia="Calibri" w:hAnsi="Courier New" w:cs="Courier New"/>
            <w:sz w:val="20"/>
            <w:szCs w:val="20"/>
          </w:rPr>
          <w:t>Кодексом</w:t>
        </w:r>
      </w:hyperlink>
      <w:r w:rsidRPr="0077749A">
        <w:rPr>
          <w:rFonts w:ascii="Courier New" w:eastAsia="Calibri" w:hAnsi="Courier New" w:cs="Courier New"/>
          <w:sz w:val="20"/>
          <w:szCs w:val="20"/>
        </w:rPr>
        <w:t xml:space="preserve"> Российской Федерации </w:t>
      </w:r>
      <w:proofErr w:type="gramStart"/>
      <w:r w:rsidRPr="0077749A">
        <w:rPr>
          <w:rFonts w:ascii="Courier New" w:eastAsia="Calibri" w:hAnsi="Courier New" w:cs="Courier New"/>
          <w:sz w:val="20"/>
          <w:szCs w:val="20"/>
        </w:rPr>
        <w:t>об</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административных правонарушениях, не </w:t>
      </w:r>
      <w:proofErr w:type="gramStart"/>
      <w:r w:rsidRPr="0077749A">
        <w:rPr>
          <w:rFonts w:ascii="Courier New" w:eastAsia="Calibri" w:hAnsi="Courier New" w:cs="Courier New"/>
          <w:sz w:val="20"/>
          <w:szCs w:val="20"/>
        </w:rPr>
        <w:t>приостановлена</w:t>
      </w:r>
      <w:proofErr w:type="gramEnd"/>
      <w:r w:rsidRPr="0077749A">
        <w:rPr>
          <w:rFonts w:ascii="Courier New" w:eastAsia="Calibri" w:hAnsi="Courier New" w:cs="Courier New"/>
          <w:sz w:val="20"/>
          <w:szCs w:val="20"/>
        </w:rPr>
        <w:t>;</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2) балансовая  стоимость   активов   инвестора   по  данным   </w:t>
      </w:r>
      <w:proofErr w:type="gramStart"/>
      <w:r w:rsidRPr="0077749A">
        <w:rPr>
          <w:rFonts w:ascii="Courier New" w:eastAsia="Calibri" w:hAnsi="Courier New" w:cs="Courier New"/>
          <w:sz w:val="20"/>
          <w:szCs w:val="20"/>
        </w:rPr>
        <w:t>бухгалтерской</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отчетности    за   последний   завершенный   отчетный   период   составляет</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 рублей;</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3) задолженность   инвестора   по  начисленным   налогам,   сборам  и  иным</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обязательным   платежам   в   бюджеты  любого  уровня  или  государственные</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внебюджетные  фонды  за  прошедший  календарный  год  не  превышает 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процентов  балансовой  стоимости активов по данным бухгалтерской отчетности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за последний завершенный отчетный период;</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4) задолженность   привлеченного   лица   (в  случае  его  привлечения)  </w:t>
      </w:r>
      <w:proofErr w:type="gramStart"/>
      <w:r w:rsidRPr="0077749A">
        <w:rPr>
          <w:rFonts w:ascii="Courier New" w:eastAsia="Calibri" w:hAnsi="Courier New" w:cs="Courier New"/>
          <w:sz w:val="20"/>
          <w:szCs w:val="20"/>
        </w:rPr>
        <w:t>по</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начисленным  налогам,  сборам и иным обязательным платежам в бюджеты любого</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уровня  или государственные внебюджетные фонды за прошедший календарный год</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не  превышает  _______  процентов  балансовой  стоимости  активов по данным</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бухгалтерской отчетности за последний завершенный отчетный период.</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Сообщаю, что </w:t>
      </w:r>
      <w:proofErr w:type="spellStart"/>
      <w:r w:rsidRPr="0077749A">
        <w:rPr>
          <w:rFonts w:ascii="Courier New" w:eastAsia="Calibri" w:hAnsi="Courier New" w:cs="Courier New"/>
          <w:sz w:val="20"/>
          <w:szCs w:val="20"/>
        </w:rPr>
        <w:t>аффилированными</w:t>
      </w:r>
      <w:proofErr w:type="spellEnd"/>
      <w:r w:rsidRPr="0077749A">
        <w:rPr>
          <w:rFonts w:ascii="Courier New" w:eastAsia="Calibri" w:hAnsi="Courier New" w:cs="Courier New"/>
          <w:sz w:val="20"/>
          <w:szCs w:val="20"/>
        </w:rPr>
        <w:t xml:space="preserve"> лицами 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(указывается наименование инвестора)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являются 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 xml:space="preserve">(перечисляются все </w:t>
      </w:r>
      <w:proofErr w:type="spellStart"/>
      <w:r w:rsidRPr="0077749A">
        <w:rPr>
          <w:rFonts w:ascii="Courier New" w:eastAsia="Calibri" w:hAnsi="Courier New" w:cs="Courier New"/>
          <w:sz w:val="20"/>
          <w:szCs w:val="20"/>
        </w:rPr>
        <w:t>аффилированные</w:t>
      </w:r>
      <w:proofErr w:type="spellEnd"/>
      <w:r w:rsidRPr="0077749A">
        <w:rPr>
          <w:rFonts w:ascii="Courier New" w:eastAsia="Calibri" w:hAnsi="Courier New" w:cs="Courier New"/>
          <w:sz w:val="20"/>
          <w:szCs w:val="20"/>
        </w:rPr>
        <w:t xml:space="preserve"> лица инвестора, определяемые</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в соответствии со </w:t>
      </w:r>
      <w:hyperlink r:id="rId16" w:history="1">
        <w:r w:rsidRPr="0077749A">
          <w:rPr>
            <w:rFonts w:ascii="Courier New" w:eastAsia="Calibri" w:hAnsi="Courier New" w:cs="Courier New"/>
            <w:sz w:val="20"/>
            <w:szCs w:val="20"/>
          </w:rPr>
          <w:t>статьей 53.2</w:t>
        </w:r>
      </w:hyperlink>
      <w:r w:rsidRPr="0077749A">
        <w:rPr>
          <w:rFonts w:ascii="Courier New" w:eastAsia="Calibri" w:hAnsi="Courier New" w:cs="Courier New"/>
          <w:sz w:val="20"/>
          <w:szCs w:val="20"/>
        </w:rPr>
        <w:t xml:space="preserve"> Гражданского кодекса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Российской Федерации),</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а </w:t>
      </w:r>
      <w:proofErr w:type="spellStart"/>
      <w:r w:rsidRPr="0077749A">
        <w:rPr>
          <w:rFonts w:ascii="Courier New" w:eastAsia="Calibri" w:hAnsi="Courier New" w:cs="Courier New"/>
          <w:sz w:val="20"/>
          <w:szCs w:val="20"/>
        </w:rPr>
        <w:t>аффилированными</w:t>
      </w:r>
      <w:proofErr w:type="spellEnd"/>
      <w:r w:rsidRPr="0077749A">
        <w:rPr>
          <w:rFonts w:ascii="Courier New" w:eastAsia="Calibri" w:hAnsi="Courier New" w:cs="Courier New"/>
          <w:sz w:val="20"/>
          <w:szCs w:val="20"/>
        </w:rPr>
        <w:t xml:space="preserve"> лицами 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(указывается наименование привлеченного лица (в случае его привлечения)</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являются 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 xml:space="preserve">(перечисляются все </w:t>
      </w:r>
      <w:proofErr w:type="spellStart"/>
      <w:r w:rsidRPr="0077749A">
        <w:rPr>
          <w:rFonts w:ascii="Courier New" w:eastAsia="Calibri" w:hAnsi="Courier New" w:cs="Courier New"/>
          <w:sz w:val="20"/>
          <w:szCs w:val="20"/>
        </w:rPr>
        <w:t>аффилированные</w:t>
      </w:r>
      <w:proofErr w:type="spellEnd"/>
      <w:r w:rsidRPr="0077749A">
        <w:rPr>
          <w:rFonts w:ascii="Courier New" w:eastAsia="Calibri" w:hAnsi="Courier New" w:cs="Courier New"/>
          <w:sz w:val="20"/>
          <w:szCs w:val="20"/>
        </w:rPr>
        <w:t xml:space="preserve"> лица привлеченного лица (в случае</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его привлечения), определяемые в соответствии со </w:t>
      </w:r>
      <w:hyperlink r:id="rId17" w:history="1">
        <w:r w:rsidRPr="0077749A">
          <w:rPr>
            <w:rFonts w:ascii="Courier New" w:eastAsia="Calibri" w:hAnsi="Courier New" w:cs="Courier New"/>
            <w:sz w:val="20"/>
            <w:szCs w:val="20"/>
          </w:rPr>
          <w:t>статьей 53.2</w:t>
        </w:r>
      </w:hyperlink>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Гражданского кодекса Российской Федерации)</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Настоящим  подтверждаю,  что в случае  принятия  межведомственной комиссией</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по  оценке  возможности  заключения  специальных  инвестиционных контрактов</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решения  о возможности заключения специального инвестиционного контракта </w:t>
      </w:r>
      <w:proofErr w:type="gramStart"/>
      <w:r w:rsidRPr="0077749A">
        <w:rPr>
          <w:rFonts w:ascii="Courier New" w:eastAsia="Calibri" w:hAnsi="Courier New" w:cs="Courier New"/>
          <w:sz w:val="20"/>
          <w:szCs w:val="20"/>
        </w:rPr>
        <w:t>на</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основании</w:t>
      </w:r>
      <w:proofErr w:type="gramEnd"/>
      <w:r w:rsidRPr="0077749A">
        <w:rPr>
          <w:rFonts w:ascii="Courier New" w:eastAsia="Calibri" w:hAnsi="Courier New" w:cs="Courier New"/>
          <w:sz w:val="20"/>
          <w:szCs w:val="20"/>
        </w:rPr>
        <w:t xml:space="preserve"> настоящего заявления</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(указывается наименование инвестора)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готово   подписать   специальный   инвестиционный   контракт  на  условиях,</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соответствующих</w:t>
      </w:r>
      <w:proofErr w:type="gramEnd"/>
      <w:r w:rsidRPr="0077749A">
        <w:rPr>
          <w:rFonts w:ascii="Courier New" w:eastAsia="Calibri" w:hAnsi="Courier New" w:cs="Courier New"/>
          <w:sz w:val="20"/>
          <w:szCs w:val="20"/>
        </w:rPr>
        <w:t xml:space="preserve">   настоящему   заявлению   и   типовой  </w:t>
      </w:r>
      <w:hyperlink r:id="rId18" w:history="1">
        <w:r w:rsidRPr="0077749A">
          <w:rPr>
            <w:rFonts w:ascii="Courier New" w:eastAsia="Calibri" w:hAnsi="Courier New" w:cs="Courier New"/>
            <w:sz w:val="20"/>
            <w:szCs w:val="20"/>
          </w:rPr>
          <w:t>форме</w:t>
        </w:r>
      </w:hyperlink>
      <w:r w:rsidRPr="0077749A">
        <w:rPr>
          <w:rFonts w:ascii="Courier New" w:eastAsia="Calibri" w:hAnsi="Courier New" w:cs="Courier New"/>
          <w:sz w:val="20"/>
          <w:szCs w:val="20"/>
        </w:rPr>
        <w:t xml:space="preserve">  специального</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инвестиционного</w:t>
      </w:r>
      <w:r w:rsidRPr="00447F6A">
        <w:rPr>
          <w:rFonts w:ascii="Courier New" w:eastAsia="Calibri" w:hAnsi="Courier New" w:cs="Courier New"/>
          <w:sz w:val="20"/>
          <w:szCs w:val="20"/>
        </w:rPr>
        <w:t xml:space="preserve">   контракта,   </w:t>
      </w:r>
      <w:proofErr w:type="gramStart"/>
      <w:r w:rsidRPr="00447F6A">
        <w:rPr>
          <w:rFonts w:ascii="Courier New" w:eastAsia="Calibri" w:hAnsi="Courier New" w:cs="Courier New"/>
          <w:sz w:val="20"/>
          <w:szCs w:val="20"/>
        </w:rPr>
        <w:t>утвержденной</w:t>
      </w:r>
      <w:proofErr w:type="gramEnd"/>
      <w:r w:rsidRPr="00447F6A">
        <w:rPr>
          <w:rFonts w:ascii="Courier New" w:eastAsia="Calibri" w:hAnsi="Courier New" w:cs="Courier New"/>
          <w:sz w:val="20"/>
          <w:szCs w:val="20"/>
        </w:rPr>
        <w:t xml:space="preserve">   п</w:t>
      </w:r>
      <w:r w:rsidRPr="0077749A">
        <w:rPr>
          <w:rFonts w:ascii="Courier New" w:eastAsia="Calibri" w:hAnsi="Courier New" w:cs="Courier New"/>
          <w:sz w:val="20"/>
          <w:szCs w:val="20"/>
        </w:rPr>
        <w:t>остановлением  Правительства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Российс</w:t>
      </w:r>
      <w:r>
        <w:rPr>
          <w:rFonts w:ascii="Courier New" w:eastAsia="Calibri" w:hAnsi="Courier New" w:cs="Courier New"/>
          <w:sz w:val="20"/>
          <w:szCs w:val="20"/>
        </w:rPr>
        <w:t>кой Федерации от 16 июля 2015 года № 708 «</w:t>
      </w:r>
      <w:r w:rsidRPr="0077749A">
        <w:rPr>
          <w:rFonts w:ascii="Courier New" w:eastAsia="Calibri" w:hAnsi="Courier New" w:cs="Courier New"/>
          <w:sz w:val="20"/>
          <w:szCs w:val="20"/>
        </w:rPr>
        <w:t xml:space="preserve">О </w:t>
      </w:r>
      <w:proofErr w:type="gramStart"/>
      <w:r w:rsidRPr="0077749A">
        <w:rPr>
          <w:rFonts w:ascii="Courier New" w:eastAsia="Calibri" w:hAnsi="Courier New" w:cs="Courier New"/>
          <w:sz w:val="20"/>
          <w:szCs w:val="20"/>
        </w:rPr>
        <w:t>специальных</w:t>
      </w:r>
      <w:proofErr w:type="gramEnd"/>
      <w:r w:rsidRPr="0077749A">
        <w:rPr>
          <w:rFonts w:ascii="Courier New" w:eastAsia="Calibri" w:hAnsi="Courier New" w:cs="Courier New"/>
          <w:sz w:val="20"/>
          <w:szCs w:val="20"/>
        </w:rPr>
        <w:t xml:space="preserve"> инвестиционных</w:t>
      </w:r>
    </w:p>
    <w:p w:rsidR="005F40EB" w:rsidRPr="0077749A" w:rsidRDefault="005F40EB" w:rsidP="005F40EB">
      <w:pPr>
        <w:autoSpaceDE w:val="0"/>
        <w:autoSpaceDN w:val="0"/>
        <w:adjustRightInd w:val="0"/>
        <w:jc w:val="both"/>
        <w:rPr>
          <w:rFonts w:ascii="Courier New" w:hAnsi="Courier New" w:cs="Courier New"/>
          <w:sz w:val="20"/>
          <w:szCs w:val="20"/>
        </w:rPr>
      </w:pPr>
      <w:proofErr w:type="gramStart"/>
      <w:r w:rsidRPr="0077749A">
        <w:rPr>
          <w:rFonts w:ascii="Courier New" w:eastAsia="Calibri" w:hAnsi="Courier New" w:cs="Courier New"/>
          <w:sz w:val="20"/>
          <w:szCs w:val="20"/>
        </w:rPr>
        <w:t>контрактах</w:t>
      </w:r>
      <w:proofErr w:type="gramEnd"/>
      <w:r w:rsidRPr="0077749A">
        <w:rPr>
          <w:rFonts w:ascii="Courier New" w:eastAsia="Calibri" w:hAnsi="Courier New" w:cs="Courier New"/>
          <w:sz w:val="20"/>
          <w:szCs w:val="20"/>
        </w:rPr>
        <w:t xml:space="preserve"> для от</w:t>
      </w:r>
      <w:r>
        <w:rPr>
          <w:rFonts w:ascii="Courier New" w:eastAsia="Calibri" w:hAnsi="Courier New" w:cs="Courier New"/>
          <w:sz w:val="20"/>
          <w:szCs w:val="20"/>
        </w:rPr>
        <w:t>дельных отраслей промышленности»</w:t>
      </w:r>
      <w:r w:rsidRPr="0077749A">
        <w:rPr>
          <w:rFonts w:ascii="Courier New" w:eastAsia="Calibri" w:hAnsi="Courier New" w:cs="Courier New"/>
          <w:sz w:val="20"/>
          <w:szCs w:val="20"/>
        </w:rPr>
        <w:t>.</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Контактным лицом по настоящему заявлению является 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w:t>
      </w:r>
      <w:proofErr w:type="gramStart"/>
      <w:r w:rsidRPr="0077749A">
        <w:rPr>
          <w:rFonts w:ascii="Courier New" w:eastAsia="Calibri" w:hAnsi="Courier New" w:cs="Courier New"/>
          <w:sz w:val="20"/>
          <w:szCs w:val="20"/>
        </w:rPr>
        <w:t>(указывается фамилия, имя, отчество, контактный телефон и адрес</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электронной почты)</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Приложение: (перечисляются документы, прилагаемые к заявлению).</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Руководитель организации-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инвестора                  _________________     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(подпись)           (расшифровка подписи)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М.П.</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Настоящим подтверждаю, что 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___________________________________________________________________________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(указывается наименование привлеченного лица)</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согласно   участвовать   в    заключении    и    исполнении    </w:t>
      </w:r>
      <w:proofErr w:type="gramStart"/>
      <w:r w:rsidRPr="0077749A">
        <w:rPr>
          <w:rFonts w:ascii="Courier New" w:eastAsia="Calibri" w:hAnsi="Courier New" w:cs="Courier New"/>
          <w:sz w:val="20"/>
          <w:szCs w:val="20"/>
        </w:rPr>
        <w:t>специального</w:t>
      </w:r>
      <w:proofErr w:type="gramEnd"/>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инвестиционного  контракта  на условиях, изложенных в настоящем заявлении 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прилагаемых к заявлению </w:t>
      </w:r>
      <w:proofErr w:type="gramStart"/>
      <w:r w:rsidRPr="0077749A">
        <w:rPr>
          <w:rFonts w:ascii="Courier New" w:eastAsia="Calibri" w:hAnsi="Courier New" w:cs="Courier New"/>
          <w:sz w:val="20"/>
          <w:szCs w:val="20"/>
        </w:rPr>
        <w:t>документах</w:t>
      </w:r>
      <w:proofErr w:type="gramEnd"/>
      <w:r w:rsidRPr="0077749A">
        <w:rPr>
          <w:rFonts w:ascii="Courier New" w:eastAsia="Calibri" w:hAnsi="Courier New" w:cs="Courier New"/>
          <w:sz w:val="20"/>
          <w:szCs w:val="20"/>
        </w:rPr>
        <w:t>.</w:t>
      </w: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Руководитель организации -</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привлеченного лица          ________________     __________________________</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 xml:space="preserve">                               (подпись)           (расшифровка подписи)</w:t>
      </w:r>
    </w:p>
    <w:p w:rsidR="005F40EB" w:rsidRPr="0077749A" w:rsidRDefault="005F40EB" w:rsidP="005F40EB">
      <w:pPr>
        <w:autoSpaceDE w:val="0"/>
        <w:autoSpaceDN w:val="0"/>
        <w:adjustRightInd w:val="0"/>
        <w:jc w:val="both"/>
        <w:rPr>
          <w:rFonts w:ascii="Courier New" w:hAnsi="Courier New" w:cs="Courier New"/>
          <w:sz w:val="20"/>
          <w:szCs w:val="20"/>
        </w:rPr>
      </w:pPr>
      <w:r w:rsidRPr="0077749A">
        <w:rPr>
          <w:rFonts w:ascii="Courier New" w:eastAsia="Calibri" w:hAnsi="Courier New" w:cs="Courier New"/>
          <w:sz w:val="20"/>
          <w:szCs w:val="20"/>
        </w:rPr>
        <w:t>М.П.».</w:t>
      </w:r>
    </w:p>
    <w:p w:rsidR="00BE2A37" w:rsidRDefault="00BE2A37" w:rsidP="00BE2A37">
      <w:pPr>
        <w:jc w:val="right"/>
        <w:rPr>
          <w:rFonts w:eastAsia="Calibri"/>
          <w:lang w:eastAsia="en-US"/>
        </w:rPr>
      </w:pPr>
    </w:p>
    <w:p w:rsidR="00BE2A37" w:rsidRPr="00BE2A37" w:rsidRDefault="00BE2A37" w:rsidP="005F40EB">
      <w:pPr>
        <w:rPr>
          <w:rFonts w:eastAsia="Calibri"/>
          <w:lang w:eastAsia="en-US"/>
        </w:rPr>
      </w:pPr>
    </w:p>
    <w:p w:rsidR="00C82C71" w:rsidRDefault="00BE2A37" w:rsidP="00C82C71">
      <w:pPr>
        <w:ind w:left="5670"/>
        <w:rPr>
          <w:rFonts w:eastAsia="Calibri"/>
          <w:lang w:eastAsia="en-US"/>
        </w:rPr>
      </w:pPr>
      <w:r w:rsidRPr="00BE2A37">
        <w:rPr>
          <w:rFonts w:eastAsia="Calibri"/>
          <w:lang w:eastAsia="en-US"/>
        </w:rPr>
        <w:t xml:space="preserve">Приложение к заявлению </w:t>
      </w:r>
    </w:p>
    <w:p w:rsidR="00BE2A37" w:rsidRPr="00BE2A37" w:rsidRDefault="00BE2A37" w:rsidP="00C82C71">
      <w:pPr>
        <w:ind w:left="5670"/>
        <w:rPr>
          <w:rFonts w:eastAsia="Calibri"/>
          <w:lang w:eastAsia="en-US"/>
        </w:rPr>
      </w:pPr>
      <w:r w:rsidRPr="00BE2A37">
        <w:rPr>
          <w:rFonts w:eastAsia="Calibri"/>
          <w:lang w:eastAsia="en-US"/>
        </w:rPr>
        <w:t>инвестора о заключении</w:t>
      </w:r>
    </w:p>
    <w:p w:rsidR="00BE2A37" w:rsidRPr="00BE2A37" w:rsidRDefault="00BE2A37" w:rsidP="00F532A8">
      <w:pPr>
        <w:ind w:left="5670"/>
        <w:rPr>
          <w:rFonts w:eastAsia="Calibri"/>
          <w:lang w:eastAsia="en-US"/>
        </w:rPr>
      </w:pPr>
      <w:r w:rsidRPr="00BE2A37">
        <w:rPr>
          <w:rFonts w:eastAsia="Calibri"/>
          <w:lang w:eastAsia="en-US"/>
        </w:rPr>
        <w:t>специального инвестиционного контракта</w:t>
      </w:r>
    </w:p>
    <w:p w:rsidR="00BE2A37" w:rsidRPr="00BE2A37" w:rsidRDefault="00BE2A37" w:rsidP="00BE2A37">
      <w:pPr>
        <w:jc w:val="right"/>
        <w:rPr>
          <w:rFonts w:eastAsia="Calibri"/>
          <w:lang w:eastAsia="en-US"/>
        </w:rPr>
      </w:pPr>
      <w:r w:rsidRPr="00BE2A37">
        <w:rPr>
          <w:rFonts w:eastAsia="Calibri"/>
          <w:lang w:eastAsia="en-US"/>
        </w:rPr>
        <w:t>(1-й вариант)</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F532A8">
      <w:pPr>
        <w:jc w:val="both"/>
        <w:rPr>
          <w:rFonts w:eastAsia="Calibri"/>
          <w:lang w:eastAsia="en-US"/>
        </w:rPr>
      </w:pPr>
      <w:r w:rsidRPr="00BE2A37">
        <w:rPr>
          <w:rFonts w:eastAsia="Calibri"/>
          <w:lang w:eastAsia="en-US"/>
        </w:rPr>
        <w:t>I. Срок специального</w:t>
      </w:r>
      <w:r w:rsidR="00C82C71">
        <w:rPr>
          <w:rFonts w:eastAsia="Calibri"/>
          <w:lang w:eastAsia="en-US"/>
        </w:rPr>
        <w:t xml:space="preserve"> инвестиционного контракта −</w:t>
      </w:r>
      <w:r w:rsidRPr="00BE2A37">
        <w:rPr>
          <w:rFonts w:eastAsia="Calibri"/>
          <w:lang w:eastAsia="en-US"/>
        </w:rPr>
        <w:t xml:space="preserve"> ___________ (лет).</w:t>
      </w:r>
    </w:p>
    <w:p w:rsidR="00C82C71" w:rsidRDefault="00BE2A37" w:rsidP="00F532A8">
      <w:pPr>
        <w:jc w:val="center"/>
        <w:rPr>
          <w:rFonts w:eastAsia="Calibri"/>
          <w:sz w:val="20"/>
          <w:szCs w:val="20"/>
          <w:lang w:eastAsia="en-US"/>
        </w:rPr>
      </w:pPr>
      <w:proofErr w:type="gramStart"/>
      <w:r w:rsidRPr="00BE2A37">
        <w:rPr>
          <w:rFonts w:eastAsia="Calibri"/>
          <w:sz w:val="20"/>
          <w:szCs w:val="20"/>
          <w:lang w:eastAsia="en-US"/>
        </w:rPr>
        <w:t>(указывается предлагаемый инвестором срок инвестиционного контракта,</w:t>
      </w:r>
      <w:proofErr w:type="gramEnd"/>
    </w:p>
    <w:p w:rsidR="00BE2A37" w:rsidRPr="00BE2A37" w:rsidRDefault="00BE2A37" w:rsidP="00F532A8">
      <w:pPr>
        <w:jc w:val="center"/>
        <w:rPr>
          <w:rFonts w:eastAsia="Calibri"/>
          <w:sz w:val="20"/>
          <w:szCs w:val="20"/>
          <w:lang w:eastAsia="en-US"/>
        </w:rPr>
      </w:pPr>
      <w:proofErr w:type="gramStart"/>
      <w:r w:rsidRPr="00BE2A37">
        <w:rPr>
          <w:rFonts w:eastAsia="Calibri"/>
          <w:sz w:val="20"/>
          <w:szCs w:val="20"/>
          <w:lang w:eastAsia="en-US"/>
        </w:rPr>
        <w:t>который</w:t>
      </w:r>
      <w:proofErr w:type="gramEnd"/>
      <w:r w:rsidRPr="00BE2A37">
        <w:rPr>
          <w:rFonts w:eastAsia="Calibri"/>
          <w:sz w:val="20"/>
          <w:szCs w:val="20"/>
          <w:lang w:eastAsia="en-US"/>
        </w:rPr>
        <w:t xml:space="preserve"> рассчитывается в соответствии с пунктом 4 порядка)</w:t>
      </w:r>
    </w:p>
    <w:p w:rsidR="00BE2A37" w:rsidRPr="00BE2A37" w:rsidRDefault="00BE2A37" w:rsidP="00F532A8">
      <w:pPr>
        <w:jc w:val="both"/>
        <w:rPr>
          <w:rFonts w:eastAsia="Calibri"/>
          <w:lang w:eastAsia="en-US"/>
        </w:rPr>
      </w:pPr>
      <w:r w:rsidRPr="00BE2A37">
        <w:rPr>
          <w:rFonts w:eastAsia="Calibri"/>
          <w:lang w:eastAsia="en-US"/>
        </w:rPr>
        <w:t>II. Обязательства Инвестора:</w:t>
      </w:r>
    </w:p>
    <w:p w:rsidR="005C5E4A" w:rsidRDefault="00BE2A37" w:rsidP="00F532A8">
      <w:pPr>
        <w:jc w:val="both"/>
        <w:rPr>
          <w:rFonts w:eastAsia="Calibri"/>
          <w:lang w:eastAsia="en-US"/>
        </w:rPr>
      </w:pPr>
      <w:r w:rsidRPr="00BE2A37">
        <w:rPr>
          <w:rFonts w:eastAsia="Calibri"/>
          <w:lang w:eastAsia="en-US"/>
        </w:rPr>
        <w:t xml:space="preserve">2.1. В течение срока действия специального </w:t>
      </w:r>
      <w:r w:rsidR="00C82C71">
        <w:rPr>
          <w:rFonts w:eastAsia="Calibri"/>
          <w:lang w:eastAsia="en-US"/>
        </w:rPr>
        <w:t xml:space="preserve">инвестиционного </w:t>
      </w:r>
      <w:r w:rsidRPr="00BE2A37">
        <w:rPr>
          <w:rFonts w:eastAsia="Calibri"/>
          <w:lang w:eastAsia="en-US"/>
        </w:rPr>
        <w:t>контракта осущ</w:t>
      </w:r>
      <w:r w:rsidRPr="00BE2A37">
        <w:rPr>
          <w:rFonts w:eastAsia="Calibri"/>
          <w:lang w:eastAsia="en-US"/>
        </w:rPr>
        <w:t>е</w:t>
      </w:r>
      <w:r w:rsidRPr="00BE2A37">
        <w:rPr>
          <w:rFonts w:eastAsia="Calibri"/>
          <w:lang w:eastAsia="en-US"/>
        </w:rPr>
        <w:t>ствить инвестиционный проект</w:t>
      </w:r>
      <w:r w:rsidR="005C5E4A">
        <w:rPr>
          <w:rFonts w:eastAsia="Calibri"/>
          <w:lang w:eastAsia="en-US"/>
        </w:rPr>
        <w:t xml:space="preserve"> </w:t>
      </w:r>
      <w:proofErr w:type="gramStart"/>
      <w:r w:rsidRPr="00BE2A37">
        <w:rPr>
          <w:rFonts w:eastAsia="Calibri"/>
          <w:lang w:eastAsia="en-US"/>
        </w:rPr>
        <w:t>по</w:t>
      </w:r>
      <w:proofErr w:type="gramEnd"/>
    </w:p>
    <w:p w:rsidR="00BE2A37" w:rsidRPr="00BE2A37" w:rsidRDefault="00BE2A37" w:rsidP="005C5E4A">
      <w:pPr>
        <w:jc w:val="both"/>
        <w:rPr>
          <w:rFonts w:eastAsia="Calibri"/>
          <w:lang w:eastAsia="en-US"/>
        </w:rPr>
      </w:pPr>
      <w:r w:rsidRPr="00BE2A37">
        <w:rPr>
          <w:rFonts w:eastAsia="Calibri"/>
          <w:lang w:eastAsia="en-US"/>
        </w:rPr>
        <w:t>_________________________________________________________</w:t>
      </w:r>
      <w:r w:rsidR="00C82C71">
        <w:rPr>
          <w:rFonts w:eastAsia="Calibri"/>
          <w:lang w:eastAsia="en-US"/>
        </w:rPr>
        <w:t>__</w:t>
      </w:r>
      <w:r w:rsidRPr="00BE2A37">
        <w:rPr>
          <w:rFonts w:eastAsia="Calibri"/>
          <w:lang w:eastAsia="en-US"/>
        </w:rPr>
        <w:t>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 xml:space="preserve"> (указыва</w:t>
      </w:r>
      <w:r w:rsidR="00C82C71">
        <w:rPr>
          <w:rFonts w:eastAsia="Calibri"/>
          <w:sz w:val="20"/>
          <w:szCs w:val="20"/>
          <w:lang w:eastAsia="en-US"/>
        </w:rPr>
        <w:t>ется, что будет осуществляться −</w:t>
      </w:r>
      <w:r w:rsidRPr="00BE2A37">
        <w:rPr>
          <w:rFonts w:eastAsia="Calibri"/>
          <w:sz w:val="20"/>
          <w:szCs w:val="20"/>
          <w:lang w:eastAsia="en-US"/>
        </w:rPr>
        <w:t xml:space="preserve"> создание или модернизация)</w:t>
      </w:r>
    </w:p>
    <w:p w:rsidR="00BE2A37" w:rsidRPr="00BE2A37" w:rsidRDefault="00BE2A37" w:rsidP="00BE2A37">
      <w:pPr>
        <w:rPr>
          <w:rFonts w:eastAsia="Calibri"/>
          <w:lang w:eastAsia="en-US"/>
        </w:rPr>
      </w:pPr>
      <w:r w:rsidRPr="00BE2A37">
        <w:rPr>
          <w:rFonts w:eastAsia="Calibri"/>
          <w:lang w:eastAsia="en-US"/>
        </w:rPr>
        <w:t> </w:t>
      </w:r>
    </w:p>
    <w:p w:rsidR="00BE2A37" w:rsidRPr="00BE2A37" w:rsidRDefault="00BE2A37" w:rsidP="00BE2A37">
      <w:pPr>
        <w:rPr>
          <w:rFonts w:eastAsia="Calibri"/>
          <w:lang w:eastAsia="en-US"/>
        </w:rPr>
      </w:pPr>
      <w:r w:rsidRPr="00BE2A37">
        <w:rPr>
          <w:rFonts w:eastAsia="Calibri"/>
          <w:lang w:eastAsia="en-US"/>
        </w:rPr>
        <w:t>промышленного производства ____________________</w:t>
      </w:r>
      <w:r w:rsidR="00C82C71">
        <w:rPr>
          <w:rFonts w:eastAsia="Calibri"/>
          <w:lang w:eastAsia="en-US"/>
        </w:rPr>
        <w:t>__</w:t>
      </w:r>
      <w:r w:rsidRPr="00BE2A37">
        <w:rPr>
          <w:rFonts w:eastAsia="Calibri"/>
          <w:lang w:eastAsia="en-US"/>
        </w:rPr>
        <w:t>___________________,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 xml:space="preserve">                                </w:t>
      </w:r>
      <w:r w:rsidR="00C82C71">
        <w:rPr>
          <w:rFonts w:eastAsia="Calibri"/>
          <w:sz w:val="20"/>
          <w:szCs w:val="20"/>
          <w:lang w:eastAsia="en-US"/>
        </w:rPr>
        <w:t xml:space="preserve">                                   </w:t>
      </w:r>
      <w:r w:rsidRPr="00BE2A37">
        <w:rPr>
          <w:rFonts w:eastAsia="Calibri"/>
          <w:sz w:val="20"/>
          <w:szCs w:val="20"/>
          <w:lang w:eastAsia="en-US"/>
        </w:rPr>
        <w:t xml:space="preserve">    (указывается наименование и адрес промышленного производства)</w:t>
      </w:r>
    </w:p>
    <w:p w:rsidR="00BE2A37" w:rsidRPr="00BE2A37" w:rsidRDefault="00BE2A37" w:rsidP="00BE2A37">
      <w:pPr>
        <w:jc w:val="both"/>
        <w:rPr>
          <w:rFonts w:eastAsia="Calibri"/>
          <w:lang w:eastAsia="en-US"/>
        </w:rPr>
      </w:pPr>
      <w:r w:rsidRPr="00BE2A37">
        <w:rPr>
          <w:rFonts w:eastAsia="Calibri"/>
          <w:lang w:eastAsia="en-US"/>
        </w:rPr>
        <w:t>в соответствии с прилагаемым бизнес-планом</w:t>
      </w:r>
      <w:r w:rsidR="00C82C71">
        <w:rPr>
          <w:rFonts w:eastAsia="Calibri"/>
          <w:lang w:eastAsia="en-US"/>
        </w:rPr>
        <w:t>,</w:t>
      </w:r>
      <w:r w:rsidRPr="00BE2A37">
        <w:rPr>
          <w:rFonts w:eastAsia="Calibri"/>
          <w:lang w:eastAsia="en-US"/>
        </w:rPr>
        <w:t xml:space="preserve"> и организовать выполнение</w:t>
      </w:r>
      <w:r w:rsidR="00C82C71">
        <w:rPr>
          <w:rFonts w:eastAsia="Calibri"/>
          <w:lang w:eastAsia="en-US"/>
        </w:rPr>
        <w:t xml:space="preserve">               </w:t>
      </w:r>
      <w:r w:rsidRPr="00BE2A37">
        <w:rPr>
          <w:rFonts w:eastAsia="Calibri"/>
          <w:lang w:eastAsia="en-US"/>
        </w:rPr>
        <w:t xml:space="preserve"> на промышленном производстве технологических и производственных опер</w:t>
      </w:r>
      <w:r w:rsidRPr="00BE2A37">
        <w:rPr>
          <w:rFonts w:eastAsia="Calibri"/>
          <w:lang w:eastAsia="en-US"/>
        </w:rPr>
        <w:t>а</w:t>
      </w:r>
      <w:r w:rsidRPr="00BE2A37">
        <w:rPr>
          <w:rFonts w:eastAsia="Calibri"/>
          <w:lang w:eastAsia="en-US"/>
        </w:rPr>
        <w:t>ций по производству промышленной продукции, указанной в пункте 2.4</w:t>
      </w:r>
      <w:r w:rsidR="00C82C71">
        <w:rPr>
          <w:rFonts w:eastAsia="Calibri"/>
          <w:lang w:eastAsia="en-US"/>
        </w:rPr>
        <w:t>.</w:t>
      </w:r>
      <w:r w:rsidRPr="00BE2A37">
        <w:rPr>
          <w:rFonts w:eastAsia="Calibri"/>
          <w:lang w:eastAsia="en-US"/>
        </w:rPr>
        <w:t xml:space="preserve"> н</w:t>
      </w:r>
      <w:r w:rsidRPr="00BE2A37">
        <w:rPr>
          <w:rFonts w:eastAsia="Calibri"/>
          <w:lang w:eastAsia="en-US"/>
        </w:rPr>
        <w:t>а</w:t>
      </w:r>
      <w:r w:rsidRPr="00BE2A37">
        <w:rPr>
          <w:rFonts w:eastAsia="Calibri"/>
          <w:lang w:eastAsia="en-US"/>
        </w:rPr>
        <w:t>стоящего приложения, в соответствии с прилагаемым графиком выполнения таких операций.</w:t>
      </w:r>
    </w:p>
    <w:p w:rsidR="00BE2A37" w:rsidRPr="00BE2A37" w:rsidRDefault="00BE2A37" w:rsidP="00BE2A37">
      <w:pPr>
        <w:jc w:val="both"/>
        <w:rPr>
          <w:rFonts w:eastAsia="Calibri"/>
          <w:lang w:eastAsia="en-US"/>
        </w:rPr>
      </w:pPr>
      <w:r w:rsidRPr="00BE2A37">
        <w:rPr>
          <w:rFonts w:eastAsia="Calibri"/>
          <w:lang w:eastAsia="en-US"/>
        </w:rPr>
        <w:t>2.2. Обеспечить реализацию следующих мероприятий инвестиционного прое</w:t>
      </w:r>
      <w:r w:rsidRPr="00BE2A37">
        <w:rPr>
          <w:rFonts w:eastAsia="Calibri"/>
          <w:lang w:eastAsia="en-US"/>
        </w:rPr>
        <w:t>к</w:t>
      </w:r>
      <w:r w:rsidRPr="00BE2A37">
        <w:rPr>
          <w:rFonts w:eastAsia="Calibri"/>
          <w:lang w:eastAsia="en-US"/>
        </w:rPr>
        <w:t>та</w:t>
      </w:r>
      <w:proofErr w:type="gramStart"/>
      <w:r w:rsidRPr="00BE2A37">
        <w:rPr>
          <w:rFonts w:eastAsia="Calibri"/>
          <w:lang w:eastAsia="en-US"/>
        </w:rPr>
        <w:t>: ________________________________________________________________________________________________________________________________</w:t>
      </w:r>
      <w:r w:rsidR="005C5E4A">
        <w:rPr>
          <w:rFonts w:eastAsia="Calibri"/>
          <w:lang w:eastAsia="en-US"/>
        </w:rPr>
        <w:t>_____</w:t>
      </w:r>
      <w:r w:rsidRPr="00BE2A37">
        <w:rPr>
          <w:rFonts w:eastAsia="Calibri"/>
          <w:lang w:eastAsia="en-US"/>
        </w:rPr>
        <w:t>___;</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lastRenderedPageBreak/>
        <w:t>(перечисляются основные мероприятия инвестиционного проекта, указанные в бизнес-плане)</w:t>
      </w:r>
    </w:p>
    <w:p w:rsidR="00BE2A37" w:rsidRPr="00BE2A37" w:rsidRDefault="00BE2A37" w:rsidP="00BE2A37">
      <w:pPr>
        <w:jc w:val="both"/>
        <w:rPr>
          <w:rFonts w:eastAsia="Calibri"/>
          <w:lang w:eastAsia="en-US"/>
        </w:rPr>
      </w:pPr>
      <w:r w:rsidRPr="00BE2A37">
        <w:rPr>
          <w:rFonts w:eastAsia="Calibri"/>
          <w:lang w:eastAsia="en-US"/>
        </w:rPr>
        <w:t>и несение следующих расходов инвестиционного характера: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9"/>
        <w:gridCol w:w="4383"/>
        <w:gridCol w:w="4642"/>
      </w:tblGrid>
      <w:tr w:rsidR="00BE2A37" w:rsidRPr="00C82C71" w:rsidTr="00C82C71">
        <w:tc>
          <w:tcPr>
            <w:tcW w:w="846" w:type="dxa"/>
            <w:tcMar>
              <w:top w:w="0" w:type="dxa"/>
              <w:left w:w="108" w:type="dxa"/>
              <w:bottom w:w="0" w:type="dxa"/>
              <w:right w:w="108" w:type="dxa"/>
            </w:tcMar>
            <w:vAlign w:val="center"/>
            <w:hideMark/>
          </w:tcPr>
          <w:p w:rsidR="00C82C71" w:rsidRPr="00C82C71" w:rsidRDefault="00C82C71" w:rsidP="00BE2A37">
            <w:pPr>
              <w:jc w:val="center"/>
              <w:rPr>
                <w:rFonts w:eastAsia="Calibri"/>
                <w:b/>
                <w:sz w:val="24"/>
                <w:lang w:eastAsia="en-US"/>
              </w:rPr>
            </w:pPr>
            <w:r w:rsidRPr="00C82C71">
              <w:rPr>
                <w:rFonts w:eastAsia="Calibri"/>
                <w:b/>
                <w:sz w:val="24"/>
                <w:lang w:eastAsia="en-US"/>
              </w:rPr>
              <w:t xml:space="preserve">№ </w:t>
            </w:r>
          </w:p>
          <w:p w:rsidR="00BE2A37" w:rsidRPr="00C82C71" w:rsidRDefault="00C82C71" w:rsidP="00BE2A37">
            <w:pPr>
              <w:jc w:val="center"/>
              <w:rPr>
                <w:rFonts w:eastAsia="Calibri"/>
                <w:b/>
                <w:sz w:val="24"/>
                <w:lang w:eastAsia="en-US"/>
              </w:rPr>
            </w:pPr>
            <w:proofErr w:type="spellStart"/>
            <w:proofErr w:type="gramStart"/>
            <w:r w:rsidRPr="00C82C71">
              <w:rPr>
                <w:rFonts w:eastAsia="Calibri"/>
                <w:b/>
                <w:sz w:val="24"/>
                <w:lang w:eastAsia="en-US"/>
              </w:rPr>
              <w:t>п</w:t>
            </w:r>
            <w:proofErr w:type="spellEnd"/>
            <w:proofErr w:type="gramEnd"/>
            <w:r w:rsidR="00BE2A37" w:rsidRPr="00C82C71">
              <w:rPr>
                <w:rFonts w:eastAsia="Calibri"/>
                <w:b/>
                <w:sz w:val="24"/>
                <w:lang w:eastAsia="en-US"/>
              </w:rPr>
              <w:t>/</w:t>
            </w:r>
            <w:proofErr w:type="spellStart"/>
            <w:r w:rsidR="00BE2A37" w:rsidRPr="00C82C71">
              <w:rPr>
                <w:rFonts w:eastAsia="Calibri"/>
                <w:b/>
                <w:sz w:val="24"/>
                <w:lang w:eastAsia="en-US"/>
              </w:rPr>
              <w:t>п</w:t>
            </w:r>
            <w:proofErr w:type="spellEnd"/>
          </w:p>
        </w:tc>
        <w:tc>
          <w:tcPr>
            <w:tcW w:w="4536" w:type="dxa"/>
            <w:tcMar>
              <w:top w:w="0" w:type="dxa"/>
              <w:left w:w="108" w:type="dxa"/>
              <w:bottom w:w="0" w:type="dxa"/>
              <w:right w:w="108" w:type="dxa"/>
            </w:tcMar>
            <w:vAlign w:val="center"/>
            <w:hideMark/>
          </w:tcPr>
          <w:p w:rsidR="00BE2A37" w:rsidRPr="00C82C71" w:rsidRDefault="00BE2A37" w:rsidP="00BE2A37">
            <w:pPr>
              <w:jc w:val="center"/>
              <w:rPr>
                <w:rFonts w:eastAsia="Calibri"/>
                <w:b/>
                <w:sz w:val="24"/>
                <w:lang w:eastAsia="en-US"/>
              </w:rPr>
            </w:pPr>
            <w:r w:rsidRPr="00C82C71">
              <w:rPr>
                <w:rFonts w:eastAsia="Calibri"/>
                <w:b/>
                <w:sz w:val="24"/>
                <w:lang w:eastAsia="en-US"/>
              </w:rPr>
              <w:t>Наименование расхода</w:t>
            </w:r>
          </w:p>
        </w:tc>
        <w:tc>
          <w:tcPr>
            <w:tcW w:w="4813" w:type="dxa"/>
            <w:tcMar>
              <w:top w:w="0" w:type="dxa"/>
              <w:left w:w="108" w:type="dxa"/>
              <w:bottom w:w="0" w:type="dxa"/>
              <w:right w:w="108" w:type="dxa"/>
            </w:tcMar>
            <w:vAlign w:val="center"/>
            <w:hideMark/>
          </w:tcPr>
          <w:p w:rsidR="00C82C71" w:rsidRDefault="00BE2A37" w:rsidP="00BE2A37">
            <w:pPr>
              <w:jc w:val="center"/>
              <w:rPr>
                <w:rFonts w:eastAsia="Calibri"/>
                <w:b/>
                <w:sz w:val="24"/>
                <w:lang w:eastAsia="en-US"/>
              </w:rPr>
            </w:pPr>
            <w:r w:rsidRPr="00C82C71">
              <w:rPr>
                <w:rFonts w:eastAsia="Calibri"/>
                <w:b/>
                <w:sz w:val="24"/>
                <w:lang w:eastAsia="en-US"/>
              </w:rPr>
              <w:t xml:space="preserve">Размер расхода за период действия </w:t>
            </w:r>
          </w:p>
          <w:p w:rsidR="00C82C71" w:rsidRDefault="00BE2A37" w:rsidP="00BE2A37">
            <w:pPr>
              <w:jc w:val="center"/>
              <w:rPr>
                <w:rFonts w:eastAsia="Calibri"/>
                <w:b/>
                <w:sz w:val="24"/>
                <w:lang w:eastAsia="en-US"/>
              </w:rPr>
            </w:pPr>
            <w:proofErr w:type="gramStart"/>
            <w:r w:rsidRPr="00C82C71">
              <w:rPr>
                <w:rFonts w:eastAsia="Calibri"/>
                <w:b/>
                <w:sz w:val="24"/>
                <w:lang w:eastAsia="en-US"/>
              </w:rPr>
              <w:t xml:space="preserve">специального инвестиционного </w:t>
            </w:r>
            <w:proofErr w:type="gramEnd"/>
          </w:p>
          <w:p w:rsidR="00BE2A37" w:rsidRPr="00C82C71" w:rsidRDefault="00BE2A37" w:rsidP="00BE2A37">
            <w:pPr>
              <w:jc w:val="center"/>
              <w:rPr>
                <w:rFonts w:eastAsia="Calibri"/>
                <w:b/>
                <w:sz w:val="24"/>
                <w:lang w:eastAsia="en-US"/>
              </w:rPr>
            </w:pPr>
            <w:r w:rsidRPr="00C82C71">
              <w:rPr>
                <w:rFonts w:eastAsia="Calibri"/>
                <w:b/>
                <w:sz w:val="24"/>
                <w:lang w:eastAsia="en-US"/>
              </w:rPr>
              <w:t>контракта (руб.)</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1</w:t>
            </w:r>
          </w:p>
        </w:tc>
        <w:tc>
          <w:tcPr>
            <w:tcW w:w="453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2</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3</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1.</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Расходы на приобретение или долг</w:t>
            </w:r>
            <w:r w:rsidRPr="00C82C71">
              <w:rPr>
                <w:rFonts w:eastAsia="Calibri"/>
                <w:sz w:val="24"/>
                <w:lang w:eastAsia="en-US"/>
              </w:rPr>
              <w:t>о</w:t>
            </w:r>
            <w:r w:rsidRPr="00C82C71">
              <w:rPr>
                <w:rFonts w:eastAsia="Calibri"/>
                <w:sz w:val="24"/>
                <w:lang w:eastAsia="en-US"/>
              </w:rPr>
              <w:t>срочную аренду земельных участков под создание новых производственных мощностей</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2.</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Расходы на разработку проектной д</w:t>
            </w:r>
            <w:r w:rsidRPr="00C82C71">
              <w:rPr>
                <w:rFonts w:eastAsia="Calibri"/>
                <w:sz w:val="24"/>
                <w:lang w:eastAsia="en-US"/>
              </w:rPr>
              <w:t>о</w:t>
            </w:r>
            <w:r w:rsidRPr="00C82C71">
              <w:rPr>
                <w:rFonts w:eastAsia="Calibri"/>
                <w:sz w:val="24"/>
                <w:lang w:eastAsia="en-US"/>
              </w:rPr>
              <w:t>кументации</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3.</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Расходы на строительство или реконс</w:t>
            </w:r>
            <w:r w:rsidRPr="00C82C71">
              <w:rPr>
                <w:rFonts w:eastAsia="Calibri"/>
                <w:sz w:val="24"/>
                <w:lang w:eastAsia="en-US"/>
              </w:rPr>
              <w:t>т</w:t>
            </w:r>
            <w:r w:rsidRPr="00C82C71">
              <w:rPr>
                <w:rFonts w:eastAsia="Calibri"/>
                <w:sz w:val="24"/>
                <w:lang w:eastAsia="en-US"/>
              </w:rPr>
              <w:t xml:space="preserve">рукцию производственных зданий </w:t>
            </w:r>
            <w:r w:rsidR="00C82C71">
              <w:rPr>
                <w:rFonts w:eastAsia="Calibri"/>
                <w:sz w:val="24"/>
                <w:lang w:eastAsia="en-US"/>
              </w:rPr>
              <w:t xml:space="preserve">              </w:t>
            </w:r>
            <w:r w:rsidRPr="00C82C71">
              <w:rPr>
                <w:rFonts w:eastAsia="Calibri"/>
                <w:sz w:val="24"/>
                <w:lang w:eastAsia="en-US"/>
              </w:rPr>
              <w:t>и сооружений</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4.</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 xml:space="preserve">Расходы на приобретение, сооружение, изготовление, доставку, </w:t>
            </w:r>
            <w:proofErr w:type="spellStart"/>
            <w:r w:rsidRPr="00C82C71">
              <w:rPr>
                <w:rFonts w:eastAsia="Calibri"/>
                <w:sz w:val="24"/>
                <w:lang w:eastAsia="en-US"/>
              </w:rPr>
              <w:t>расконсерв</w:t>
            </w:r>
            <w:r w:rsidRPr="00C82C71">
              <w:rPr>
                <w:rFonts w:eastAsia="Calibri"/>
                <w:sz w:val="24"/>
                <w:lang w:eastAsia="en-US"/>
              </w:rPr>
              <w:t>а</w:t>
            </w:r>
            <w:r w:rsidRPr="00C82C71">
              <w:rPr>
                <w:rFonts w:eastAsia="Calibri"/>
                <w:sz w:val="24"/>
                <w:lang w:eastAsia="en-US"/>
              </w:rPr>
              <w:t>цию</w:t>
            </w:r>
            <w:proofErr w:type="spellEnd"/>
            <w:r w:rsidRPr="00C82C71">
              <w:rPr>
                <w:rFonts w:eastAsia="Calibri"/>
                <w:sz w:val="24"/>
                <w:lang w:eastAsia="en-US"/>
              </w:rPr>
              <w:t xml:space="preserve"> и модернизацию оборудования, </w:t>
            </w:r>
            <w:r w:rsidR="00C82C71">
              <w:rPr>
                <w:rFonts w:eastAsia="Calibri"/>
                <w:sz w:val="24"/>
                <w:lang w:eastAsia="en-US"/>
              </w:rPr>
              <w:t xml:space="preserve">             </w:t>
            </w:r>
            <w:r w:rsidRPr="00C82C71">
              <w:rPr>
                <w:rFonts w:eastAsia="Calibri"/>
                <w:sz w:val="24"/>
                <w:lang w:eastAsia="en-US"/>
              </w:rPr>
              <w:t>в том числе:</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4.1.</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на приобретение, сооружение, изгото</w:t>
            </w:r>
            <w:r w:rsidRPr="00C82C71">
              <w:rPr>
                <w:rFonts w:eastAsia="Calibri"/>
                <w:sz w:val="24"/>
                <w:lang w:eastAsia="en-US"/>
              </w:rPr>
              <w:t>в</w:t>
            </w:r>
            <w:r w:rsidRPr="00C82C71">
              <w:rPr>
                <w:rFonts w:eastAsia="Calibri"/>
                <w:sz w:val="24"/>
                <w:lang w:eastAsia="en-US"/>
              </w:rPr>
              <w:t>ление оборудования</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4.2.</w:t>
            </w:r>
          </w:p>
        </w:tc>
        <w:tc>
          <w:tcPr>
            <w:tcW w:w="4536" w:type="dxa"/>
            <w:tcMar>
              <w:top w:w="0" w:type="dxa"/>
              <w:left w:w="108" w:type="dxa"/>
              <w:bottom w:w="0" w:type="dxa"/>
              <w:right w:w="108" w:type="dxa"/>
            </w:tcMar>
            <w:hideMark/>
          </w:tcPr>
          <w:p w:rsidR="00BE2A37" w:rsidRPr="00C82C71" w:rsidRDefault="00BE2A37" w:rsidP="00BE2A37">
            <w:pPr>
              <w:rPr>
                <w:rFonts w:eastAsia="Calibri"/>
                <w:sz w:val="24"/>
                <w:lang w:eastAsia="en-US"/>
              </w:rPr>
            </w:pPr>
            <w:r w:rsidRPr="00C82C71">
              <w:rPr>
                <w:rFonts w:eastAsia="Calibri"/>
                <w:sz w:val="24"/>
                <w:lang w:eastAsia="en-US"/>
              </w:rPr>
              <w:t>на таможенные пошлины и таможенные сборы</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r w:rsidR="00BE2A37" w:rsidRPr="00C82C71" w:rsidTr="00C82C71">
        <w:tc>
          <w:tcPr>
            <w:tcW w:w="846"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4.3.</w:t>
            </w:r>
          </w:p>
        </w:tc>
        <w:tc>
          <w:tcPr>
            <w:tcW w:w="4536" w:type="dxa"/>
            <w:tcMar>
              <w:top w:w="0" w:type="dxa"/>
              <w:left w:w="108" w:type="dxa"/>
              <w:bottom w:w="0" w:type="dxa"/>
              <w:right w:w="108" w:type="dxa"/>
            </w:tcMar>
            <w:hideMark/>
          </w:tcPr>
          <w:p w:rsidR="00BE2A37" w:rsidRPr="00C82C71" w:rsidRDefault="00BE2A37" w:rsidP="00C82C71">
            <w:pPr>
              <w:jc w:val="both"/>
              <w:rPr>
                <w:rFonts w:eastAsia="Calibri"/>
                <w:sz w:val="24"/>
                <w:lang w:eastAsia="en-US"/>
              </w:rPr>
            </w:pPr>
            <w:r w:rsidRPr="00C82C71">
              <w:rPr>
                <w:rFonts w:eastAsia="Calibri"/>
                <w:sz w:val="24"/>
                <w:lang w:eastAsia="en-US"/>
              </w:rPr>
              <w:t>на строительно-монтажные (в отнош</w:t>
            </w:r>
            <w:r w:rsidRPr="00C82C71">
              <w:rPr>
                <w:rFonts w:eastAsia="Calibri"/>
                <w:sz w:val="24"/>
                <w:lang w:eastAsia="en-US"/>
              </w:rPr>
              <w:t>е</w:t>
            </w:r>
            <w:r w:rsidRPr="00C82C71">
              <w:rPr>
                <w:rFonts w:eastAsia="Calibri"/>
                <w:sz w:val="24"/>
                <w:lang w:eastAsia="en-US"/>
              </w:rPr>
              <w:t>нии оборудования) и пусконаладочные работы</w:t>
            </w:r>
          </w:p>
        </w:tc>
        <w:tc>
          <w:tcPr>
            <w:tcW w:w="4813" w:type="dxa"/>
            <w:tcMar>
              <w:top w:w="0" w:type="dxa"/>
              <w:left w:w="108" w:type="dxa"/>
              <w:bottom w:w="0" w:type="dxa"/>
              <w:right w:w="108" w:type="dxa"/>
            </w:tcMar>
            <w:hideMark/>
          </w:tcPr>
          <w:p w:rsidR="00BE2A37" w:rsidRPr="00C82C71" w:rsidRDefault="00BE2A37" w:rsidP="00BE2A37">
            <w:pPr>
              <w:jc w:val="center"/>
              <w:rPr>
                <w:rFonts w:eastAsia="Calibri"/>
                <w:sz w:val="24"/>
                <w:lang w:eastAsia="en-US"/>
              </w:rPr>
            </w:pPr>
            <w:r w:rsidRPr="00C82C71">
              <w:rPr>
                <w:rFonts w:eastAsia="Calibri"/>
                <w:sz w:val="24"/>
                <w:lang w:eastAsia="en-US"/>
              </w:rPr>
              <w:t> </w:t>
            </w:r>
          </w:p>
        </w:tc>
      </w:tr>
    </w:tbl>
    <w:p w:rsidR="00BE2A37" w:rsidRPr="00BE2A37" w:rsidRDefault="00BE2A37" w:rsidP="00F532A8">
      <w:pPr>
        <w:jc w:val="both"/>
        <w:rPr>
          <w:rFonts w:eastAsia="Calibri"/>
          <w:lang w:eastAsia="en-US"/>
        </w:rPr>
      </w:pPr>
      <w:r w:rsidRPr="00BE2A37">
        <w:rPr>
          <w:rFonts w:eastAsia="Calibri"/>
          <w:lang w:eastAsia="en-US"/>
        </w:rPr>
        <w:t xml:space="preserve">2.3. </w:t>
      </w:r>
      <w:proofErr w:type="gramStart"/>
      <w:r w:rsidRPr="00BE2A37">
        <w:rPr>
          <w:rFonts w:eastAsia="Calibri"/>
          <w:lang w:eastAsia="en-US"/>
        </w:rPr>
        <w:t>Вложить в инвестиционный проект инвестиции</w:t>
      </w:r>
      <w:proofErr w:type="gramEnd"/>
      <w:r w:rsidRPr="00BE2A37">
        <w:rPr>
          <w:rFonts w:eastAsia="Calibri"/>
          <w:lang w:eastAsia="en-US"/>
        </w:rPr>
        <w:t xml:space="preserve"> на общую сумму __________________________________________________________________________________________________________________________________</w:t>
      </w:r>
      <w:r w:rsidR="005C5E4A">
        <w:rPr>
          <w:rFonts w:eastAsia="Calibri"/>
          <w:lang w:eastAsia="en-US"/>
        </w:rPr>
        <w:t>_____</w:t>
      </w:r>
      <w:r w:rsidRPr="00BE2A37">
        <w:rPr>
          <w:rFonts w:eastAsia="Calibri"/>
          <w:lang w:eastAsia="en-US"/>
        </w:rPr>
        <w:t>_.</w:t>
      </w:r>
    </w:p>
    <w:p w:rsidR="00BE2A37" w:rsidRPr="00BE2A37" w:rsidRDefault="005C5E4A" w:rsidP="00BE2A37">
      <w:pPr>
        <w:jc w:val="center"/>
        <w:rPr>
          <w:rFonts w:eastAsia="Calibri"/>
          <w:sz w:val="20"/>
          <w:szCs w:val="20"/>
          <w:lang w:eastAsia="en-US"/>
        </w:rPr>
      </w:pPr>
      <w:proofErr w:type="gramStart"/>
      <w:r>
        <w:rPr>
          <w:rFonts w:eastAsia="Calibri"/>
          <w:sz w:val="20"/>
          <w:szCs w:val="20"/>
          <w:lang w:eastAsia="en-US"/>
        </w:rPr>
        <w:t>(указывае</w:t>
      </w:r>
      <w:r w:rsidR="00BE2A37" w:rsidRPr="00BE2A37">
        <w:rPr>
          <w:rFonts w:eastAsia="Calibri"/>
          <w:sz w:val="20"/>
          <w:szCs w:val="20"/>
          <w:lang w:eastAsia="en-US"/>
        </w:rPr>
        <w:t>тся общая сумма инвестиций в рублях (цифрами и прописью)</w:t>
      </w:r>
      <w:proofErr w:type="gramEnd"/>
    </w:p>
    <w:p w:rsidR="00BE2A37" w:rsidRPr="00BE2A37" w:rsidRDefault="00BE2A37" w:rsidP="00BE2A37">
      <w:pPr>
        <w:rPr>
          <w:rFonts w:eastAsia="Calibri"/>
          <w:lang w:eastAsia="en-US"/>
        </w:rPr>
      </w:pPr>
      <w:r w:rsidRPr="00BE2A37">
        <w:rPr>
          <w:rFonts w:eastAsia="Calibri"/>
          <w:lang w:eastAsia="en-US"/>
        </w:rPr>
        <w:t>Источником инвестиций являются: __________________________________________________________________________________________________________________________________</w:t>
      </w:r>
      <w:r w:rsidR="005C5E4A">
        <w:rPr>
          <w:rFonts w:eastAsia="Calibri"/>
          <w:lang w:eastAsia="en-US"/>
        </w:rPr>
        <w:t>____</w:t>
      </w:r>
      <w:r w:rsidRPr="00BE2A37">
        <w:rPr>
          <w:rFonts w:eastAsia="Calibri"/>
          <w:lang w:eastAsia="en-US"/>
        </w:rPr>
        <w:t>__,</w:t>
      </w:r>
    </w:p>
    <w:p w:rsidR="005C5E4A"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с законодательством об инвестиционной деятельности, другие источники), </w:t>
      </w:r>
    </w:p>
    <w:p w:rsidR="00BE2A37" w:rsidRPr="00BE2A37" w:rsidRDefault="00BE2A37" w:rsidP="00BE2A37">
      <w:pPr>
        <w:jc w:val="both"/>
        <w:rPr>
          <w:rFonts w:eastAsia="Calibri"/>
          <w:lang w:eastAsia="en-US"/>
        </w:rPr>
      </w:pPr>
      <w:r w:rsidRPr="00BE2A37">
        <w:rPr>
          <w:rFonts w:eastAsia="Calibri"/>
          <w:lang w:eastAsia="en-US"/>
        </w:rPr>
        <w:t>что подтверждается____________________________________________</w:t>
      </w:r>
      <w:r w:rsidR="005C5E4A">
        <w:rPr>
          <w:rFonts w:eastAsia="Calibri"/>
          <w:lang w:eastAsia="en-US"/>
        </w:rPr>
        <w:t>_____</w:t>
      </w:r>
      <w:r w:rsidRPr="00BE2A37">
        <w:rPr>
          <w:rFonts w:eastAsia="Calibri"/>
          <w:lang w:eastAsia="en-US"/>
        </w:rPr>
        <w:t>__.</w:t>
      </w:r>
    </w:p>
    <w:p w:rsidR="005C5E4A" w:rsidRDefault="005C5E4A" w:rsidP="00BE2A37">
      <w:pPr>
        <w:jc w:val="center"/>
        <w:rPr>
          <w:rFonts w:eastAsia="Calibri"/>
          <w:sz w:val="20"/>
          <w:szCs w:val="20"/>
          <w:lang w:eastAsia="en-US"/>
        </w:rPr>
      </w:pPr>
      <w:r>
        <w:rPr>
          <w:rFonts w:eastAsia="Calibri"/>
          <w:sz w:val="20"/>
          <w:szCs w:val="20"/>
          <w:lang w:eastAsia="en-US"/>
        </w:rPr>
        <w:t>(указыва</w:t>
      </w:r>
      <w:r w:rsidR="00294A0E">
        <w:rPr>
          <w:rFonts w:eastAsia="Calibri"/>
          <w:sz w:val="20"/>
          <w:szCs w:val="20"/>
          <w:lang w:eastAsia="en-US"/>
        </w:rPr>
        <w:t>е</w:t>
      </w:r>
      <w:proofErr w:type="gramStart"/>
      <w:r w:rsidR="00294A0E">
        <w:rPr>
          <w:rFonts w:eastAsia="Calibri"/>
          <w:sz w:val="20"/>
          <w:szCs w:val="20"/>
          <w:lang w:eastAsia="en-US"/>
        </w:rPr>
        <w:t>т(</w:t>
      </w:r>
      <w:proofErr w:type="gramEnd"/>
      <w:r>
        <w:rPr>
          <w:rFonts w:eastAsia="Calibri"/>
          <w:sz w:val="20"/>
          <w:szCs w:val="20"/>
          <w:lang w:eastAsia="en-US"/>
        </w:rPr>
        <w:t>ю</w:t>
      </w:r>
      <w:r w:rsidR="00BE2A37" w:rsidRPr="00BE2A37">
        <w:rPr>
          <w:rFonts w:eastAsia="Calibri"/>
          <w:sz w:val="20"/>
          <w:szCs w:val="20"/>
          <w:lang w:eastAsia="en-US"/>
        </w:rPr>
        <w:t>т</w:t>
      </w:r>
      <w:r w:rsidR="00294A0E">
        <w:rPr>
          <w:rFonts w:eastAsia="Calibri"/>
          <w:sz w:val="20"/>
          <w:szCs w:val="20"/>
          <w:lang w:eastAsia="en-US"/>
        </w:rPr>
        <w:t>)</w:t>
      </w:r>
      <w:proofErr w:type="spellStart"/>
      <w:r w:rsidR="00BE2A37" w:rsidRPr="00BE2A37">
        <w:rPr>
          <w:rFonts w:eastAsia="Calibri"/>
          <w:sz w:val="20"/>
          <w:szCs w:val="20"/>
          <w:lang w:eastAsia="en-US"/>
        </w:rPr>
        <w:t>ся</w:t>
      </w:r>
      <w:proofErr w:type="spellEnd"/>
      <w:r w:rsidR="00BE2A37" w:rsidRPr="00BE2A37">
        <w:rPr>
          <w:rFonts w:eastAsia="Calibri"/>
          <w:sz w:val="20"/>
          <w:szCs w:val="20"/>
          <w:lang w:eastAsia="en-US"/>
        </w:rPr>
        <w:t xml:space="preserve"> документ(</w:t>
      </w:r>
      <w:proofErr w:type="spellStart"/>
      <w:r w:rsidR="00BE2A37" w:rsidRPr="00BE2A37">
        <w:rPr>
          <w:rFonts w:eastAsia="Calibri"/>
          <w:sz w:val="20"/>
          <w:szCs w:val="20"/>
          <w:lang w:eastAsia="en-US"/>
        </w:rPr>
        <w:t>ы</w:t>
      </w:r>
      <w:proofErr w:type="spellEnd"/>
      <w:r w:rsidR="00BE2A37" w:rsidRPr="00BE2A37">
        <w:rPr>
          <w:rFonts w:eastAsia="Calibri"/>
          <w:sz w:val="20"/>
          <w:szCs w:val="20"/>
          <w:lang w:eastAsia="en-US"/>
        </w:rPr>
        <w:t xml:space="preserve">),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инвестиционного проекта)</w:t>
      </w:r>
    </w:p>
    <w:p w:rsidR="00BE2A37" w:rsidRPr="00BE2A37" w:rsidRDefault="00BE2A37" w:rsidP="00F532A8">
      <w:pPr>
        <w:jc w:val="both"/>
        <w:rPr>
          <w:rFonts w:eastAsia="Calibri"/>
          <w:lang w:eastAsia="en-US"/>
        </w:rPr>
      </w:pPr>
      <w:r w:rsidRPr="00BE2A37">
        <w:rPr>
          <w:rFonts w:eastAsia="Calibri"/>
          <w:lang w:eastAsia="en-US"/>
        </w:rPr>
        <w:t>2.4. Обеспечить освоение производства следующей промышленной продукции (далее – продукция):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0"/>
        <w:gridCol w:w="922"/>
        <w:gridCol w:w="831"/>
        <w:gridCol w:w="1978"/>
        <w:gridCol w:w="1261"/>
        <w:gridCol w:w="1342"/>
        <w:gridCol w:w="1899"/>
        <w:gridCol w:w="831"/>
      </w:tblGrid>
      <w:tr w:rsidR="00BE2A37" w:rsidRPr="005C5E4A" w:rsidTr="005C5E4A">
        <w:trPr>
          <w:cantSplit/>
          <w:trHeight w:val="2877"/>
          <w:jc w:val="center"/>
        </w:trPr>
        <w:tc>
          <w:tcPr>
            <w:tcW w:w="301" w:type="pct"/>
            <w:tcMar>
              <w:top w:w="0" w:type="dxa"/>
              <w:left w:w="108" w:type="dxa"/>
              <w:bottom w:w="0" w:type="dxa"/>
              <w:right w:w="108" w:type="dxa"/>
            </w:tcMar>
            <w:textDirection w:val="btLr"/>
            <w:hideMark/>
          </w:tcPr>
          <w:p w:rsidR="005C5E4A" w:rsidRPr="005C5E4A" w:rsidRDefault="005C5E4A" w:rsidP="005C5E4A">
            <w:pPr>
              <w:jc w:val="center"/>
              <w:rPr>
                <w:rFonts w:eastAsia="Calibri"/>
                <w:b/>
                <w:sz w:val="24"/>
                <w:szCs w:val="24"/>
                <w:lang w:eastAsia="en-US"/>
              </w:rPr>
            </w:pPr>
            <w:r w:rsidRPr="005C5E4A">
              <w:rPr>
                <w:rFonts w:eastAsia="Calibri"/>
                <w:b/>
                <w:sz w:val="24"/>
                <w:szCs w:val="24"/>
                <w:lang w:eastAsia="en-US"/>
              </w:rPr>
              <w:lastRenderedPageBreak/>
              <w:t xml:space="preserve">№ </w:t>
            </w:r>
          </w:p>
          <w:p w:rsidR="00BE2A37" w:rsidRPr="005C5E4A" w:rsidRDefault="005C5E4A" w:rsidP="005C5E4A">
            <w:pPr>
              <w:jc w:val="center"/>
              <w:rPr>
                <w:rFonts w:eastAsia="Calibri"/>
                <w:b/>
                <w:sz w:val="24"/>
                <w:szCs w:val="24"/>
                <w:lang w:eastAsia="en-US"/>
              </w:rPr>
            </w:pPr>
            <w:proofErr w:type="spellStart"/>
            <w:proofErr w:type="gramStart"/>
            <w:r w:rsidRPr="005C5E4A">
              <w:rPr>
                <w:rFonts w:eastAsia="Calibri"/>
                <w:b/>
                <w:sz w:val="24"/>
                <w:szCs w:val="24"/>
                <w:lang w:eastAsia="en-US"/>
              </w:rPr>
              <w:t>п</w:t>
            </w:r>
            <w:proofErr w:type="spellEnd"/>
            <w:proofErr w:type="gramEnd"/>
            <w:r w:rsidR="00BE2A37" w:rsidRPr="005C5E4A">
              <w:rPr>
                <w:rFonts w:eastAsia="Calibri"/>
                <w:b/>
                <w:sz w:val="24"/>
                <w:szCs w:val="24"/>
                <w:lang w:eastAsia="en-US"/>
              </w:rPr>
              <w:t>/</w:t>
            </w:r>
            <w:proofErr w:type="spellStart"/>
            <w:r w:rsidR="00BE2A37" w:rsidRPr="005C5E4A">
              <w:rPr>
                <w:rFonts w:eastAsia="Calibri"/>
                <w:b/>
                <w:sz w:val="24"/>
                <w:szCs w:val="24"/>
                <w:lang w:eastAsia="en-US"/>
              </w:rPr>
              <w:t>п</w:t>
            </w:r>
            <w:proofErr w:type="spellEnd"/>
          </w:p>
        </w:tc>
        <w:tc>
          <w:tcPr>
            <w:tcW w:w="482" w:type="pct"/>
            <w:tcMar>
              <w:top w:w="0" w:type="dxa"/>
              <w:left w:w="108" w:type="dxa"/>
              <w:bottom w:w="0" w:type="dxa"/>
              <w:right w:w="108" w:type="dxa"/>
            </w:tcMar>
            <w:textDirection w:val="btLr"/>
            <w:hideMark/>
          </w:tcPr>
          <w:p w:rsidR="005C5E4A" w:rsidRPr="005C5E4A" w:rsidRDefault="00BE2A37" w:rsidP="005C5E4A">
            <w:pPr>
              <w:jc w:val="center"/>
              <w:rPr>
                <w:rFonts w:eastAsia="Calibri"/>
                <w:b/>
                <w:sz w:val="24"/>
                <w:szCs w:val="24"/>
                <w:lang w:eastAsia="en-US"/>
              </w:rPr>
            </w:pPr>
            <w:r w:rsidRPr="005C5E4A">
              <w:rPr>
                <w:rFonts w:eastAsia="Calibri"/>
                <w:b/>
                <w:sz w:val="24"/>
                <w:szCs w:val="24"/>
                <w:lang w:eastAsia="en-US"/>
              </w:rPr>
              <w:t xml:space="preserve">Наименование </w:t>
            </w:r>
          </w:p>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продукции</w:t>
            </w:r>
          </w:p>
        </w:tc>
        <w:tc>
          <w:tcPr>
            <w:tcW w:w="436" w:type="pct"/>
            <w:tcMar>
              <w:top w:w="0" w:type="dxa"/>
              <w:left w:w="108" w:type="dxa"/>
              <w:bottom w:w="0" w:type="dxa"/>
              <w:right w:w="108" w:type="dxa"/>
            </w:tcMar>
            <w:textDirection w:val="btLr"/>
            <w:hideMark/>
          </w:tcPr>
          <w:p w:rsidR="005C5E4A" w:rsidRPr="005C5E4A" w:rsidRDefault="00BE2A37" w:rsidP="005C5E4A">
            <w:pPr>
              <w:jc w:val="center"/>
              <w:rPr>
                <w:rFonts w:eastAsia="Calibri"/>
                <w:b/>
                <w:sz w:val="24"/>
                <w:szCs w:val="24"/>
                <w:lang w:eastAsia="en-US"/>
              </w:rPr>
            </w:pPr>
            <w:r w:rsidRPr="005C5E4A">
              <w:rPr>
                <w:rFonts w:eastAsia="Calibri"/>
                <w:b/>
                <w:sz w:val="24"/>
                <w:szCs w:val="24"/>
                <w:lang w:eastAsia="en-US"/>
              </w:rPr>
              <w:t xml:space="preserve">Код продукции </w:t>
            </w:r>
          </w:p>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в соответствии с ОКП</w:t>
            </w:r>
          </w:p>
        </w:tc>
        <w:tc>
          <w:tcPr>
            <w:tcW w:w="1018" w:type="pct"/>
            <w:tcMar>
              <w:top w:w="0" w:type="dxa"/>
              <w:left w:w="108" w:type="dxa"/>
              <w:bottom w:w="0" w:type="dxa"/>
              <w:right w:w="108" w:type="dxa"/>
            </w:tcMar>
            <w:textDirection w:val="btL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Сведения о нал</w:t>
            </w:r>
            <w:r w:rsidRPr="005C5E4A">
              <w:rPr>
                <w:rFonts w:eastAsia="Calibri"/>
                <w:b/>
                <w:sz w:val="24"/>
                <w:szCs w:val="24"/>
                <w:lang w:eastAsia="en-US"/>
              </w:rPr>
              <w:t>и</w:t>
            </w:r>
            <w:r w:rsidRPr="005C5E4A">
              <w:rPr>
                <w:rFonts w:eastAsia="Calibri"/>
                <w:b/>
                <w:sz w:val="24"/>
                <w:szCs w:val="24"/>
                <w:lang w:eastAsia="en-US"/>
              </w:rPr>
              <w:t>чии/отсутствии аналогов продукции, производ</w:t>
            </w:r>
            <w:r w:rsidRPr="005C5E4A">
              <w:rPr>
                <w:rFonts w:eastAsia="Calibri"/>
                <w:b/>
                <w:sz w:val="24"/>
                <w:szCs w:val="24"/>
                <w:lang w:eastAsia="en-US"/>
              </w:rPr>
              <w:t>и</w:t>
            </w:r>
            <w:r w:rsidRPr="005C5E4A">
              <w:rPr>
                <w:rFonts w:eastAsia="Calibri"/>
                <w:b/>
                <w:sz w:val="24"/>
                <w:szCs w:val="24"/>
                <w:lang w:eastAsia="en-US"/>
              </w:rPr>
              <w:t>мых на территории Ро</w:t>
            </w:r>
            <w:r w:rsidRPr="005C5E4A">
              <w:rPr>
                <w:rFonts w:eastAsia="Calibri"/>
                <w:b/>
                <w:sz w:val="24"/>
                <w:szCs w:val="24"/>
                <w:lang w:eastAsia="en-US"/>
              </w:rPr>
              <w:t>с</w:t>
            </w:r>
            <w:r w:rsidRPr="005C5E4A">
              <w:rPr>
                <w:rFonts w:eastAsia="Calibri"/>
                <w:b/>
                <w:sz w:val="24"/>
                <w:szCs w:val="24"/>
                <w:lang w:eastAsia="en-US"/>
              </w:rPr>
              <w:t>сийской Федерации &lt;*&gt;</w:t>
            </w:r>
          </w:p>
        </w:tc>
        <w:tc>
          <w:tcPr>
            <w:tcW w:w="654" w:type="pct"/>
            <w:tcMar>
              <w:top w:w="0" w:type="dxa"/>
              <w:left w:w="108" w:type="dxa"/>
              <w:bottom w:w="0" w:type="dxa"/>
              <w:right w:w="108" w:type="dxa"/>
            </w:tcMar>
            <w:textDirection w:val="btL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Отчетный период, в к</w:t>
            </w:r>
            <w:r w:rsidRPr="005C5E4A">
              <w:rPr>
                <w:rFonts w:eastAsia="Calibri"/>
                <w:b/>
                <w:sz w:val="24"/>
                <w:szCs w:val="24"/>
                <w:lang w:eastAsia="en-US"/>
              </w:rPr>
              <w:t>о</w:t>
            </w:r>
            <w:r w:rsidRPr="005C5E4A">
              <w:rPr>
                <w:rFonts w:eastAsia="Calibri"/>
                <w:b/>
                <w:sz w:val="24"/>
                <w:szCs w:val="24"/>
                <w:lang w:eastAsia="en-US"/>
              </w:rPr>
              <w:t>торый должно быть нач</w:t>
            </w:r>
            <w:r w:rsidRPr="005C5E4A">
              <w:rPr>
                <w:rFonts w:eastAsia="Calibri"/>
                <w:b/>
                <w:sz w:val="24"/>
                <w:szCs w:val="24"/>
                <w:lang w:eastAsia="en-US"/>
              </w:rPr>
              <w:t>а</w:t>
            </w:r>
            <w:r w:rsidRPr="005C5E4A">
              <w:rPr>
                <w:rFonts w:eastAsia="Calibri"/>
                <w:b/>
                <w:sz w:val="24"/>
                <w:szCs w:val="24"/>
                <w:lang w:eastAsia="en-US"/>
              </w:rPr>
              <w:t>то производство проду</w:t>
            </w:r>
            <w:r w:rsidRPr="005C5E4A">
              <w:rPr>
                <w:rFonts w:eastAsia="Calibri"/>
                <w:b/>
                <w:sz w:val="24"/>
                <w:szCs w:val="24"/>
                <w:lang w:eastAsia="en-US"/>
              </w:rPr>
              <w:t>к</w:t>
            </w:r>
            <w:r w:rsidRPr="005C5E4A">
              <w:rPr>
                <w:rFonts w:eastAsia="Calibri"/>
                <w:b/>
                <w:sz w:val="24"/>
                <w:szCs w:val="24"/>
                <w:lang w:eastAsia="en-US"/>
              </w:rPr>
              <w:t>ции</w:t>
            </w:r>
          </w:p>
        </w:tc>
        <w:tc>
          <w:tcPr>
            <w:tcW w:w="695" w:type="pct"/>
            <w:tcMar>
              <w:top w:w="0" w:type="dxa"/>
              <w:left w:w="108" w:type="dxa"/>
              <w:bottom w:w="0" w:type="dxa"/>
              <w:right w:w="108" w:type="dxa"/>
            </w:tcMar>
            <w:textDirection w:val="btL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Объем производства пр</w:t>
            </w:r>
            <w:r w:rsidRPr="005C5E4A">
              <w:rPr>
                <w:rFonts w:eastAsia="Calibri"/>
                <w:b/>
                <w:sz w:val="24"/>
                <w:szCs w:val="24"/>
                <w:lang w:eastAsia="en-US"/>
              </w:rPr>
              <w:t>о</w:t>
            </w:r>
            <w:r w:rsidRPr="005C5E4A">
              <w:rPr>
                <w:rFonts w:eastAsia="Calibri"/>
                <w:b/>
                <w:sz w:val="24"/>
                <w:szCs w:val="24"/>
                <w:lang w:eastAsia="en-US"/>
              </w:rPr>
              <w:t>дукции (в рублях) на к</w:t>
            </w:r>
            <w:r w:rsidRPr="005C5E4A">
              <w:rPr>
                <w:rFonts w:eastAsia="Calibri"/>
                <w:b/>
                <w:sz w:val="24"/>
                <w:szCs w:val="24"/>
                <w:lang w:eastAsia="en-US"/>
              </w:rPr>
              <w:t>о</w:t>
            </w:r>
            <w:r w:rsidRPr="005C5E4A">
              <w:rPr>
                <w:rFonts w:eastAsia="Calibri"/>
                <w:b/>
                <w:sz w:val="24"/>
                <w:szCs w:val="24"/>
                <w:lang w:eastAsia="en-US"/>
              </w:rPr>
              <w:t>нец каждого отчетного периода </w:t>
            </w:r>
          </w:p>
        </w:tc>
        <w:tc>
          <w:tcPr>
            <w:tcW w:w="978" w:type="pct"/>
            <w:tcMar>
              <w:top w:w="0" w:type="dxa"/>
              <w:left w:w="108" w:type="dxa"/>
              <w:bottom w:w="0" w:type="dxa"/>
              <w:right w:w="108" w:type="dxa"/>
            </w:tcMar>
            <w:textDirection w:val="btL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Объем производства пр</w:t>
            </w:r>
            <w:r w:rsidRPr="005C5E4A">
              <w:rPr>
                <w:rFonts w:eastAsia="Calibri"/>
                <w:b/>
                <w:sz w:val="24"/>
                <w:szCs w:val="24"/>
                <w:lang w:eastAsia="en-US"/>
              </w:rPr>
              <w:t>о</w:t>
            </w:r>
            <w:r w:rsidRPr="005C5E4A">
              <w:rPr>
                <w:rFonts w:eastAsia="Calibri"/>
                <w:b/>
                <w:sz w:val="24"/>
                <w:szCs w:val="24"/>
                <w:lang w:eastAsia="en-US"/>
              </w:rPr>
              <w:t>дукции (в рублях) на м</w:t>
            </w:r>
            <w:r w:rsidRPr="005C5E4A">
              <w:rPr>
                <w:rFonts w:eastAsia="Calibri"/>
                <w:b/>
                <w:sz w:val="24"/>
                <w:szCs w:val="24"/>
                <w:lang w:eastAsia="en-US"/>
              </w:rPr>
              <w:t>о</w:t>
            </w:r>
            <w:r w:rsidRPr="005C5E4A">
              <w:rPr>
                <w:rFonts w:eastAsia="Calibri"/>
                <w:b/>
                <w:sz w:val="24"/>
                <w:szCs w:val="24"/>
                <w:lang w:eastAsia="en-US"/>
              </w:rPr>
              <w:t xml:space="preserve">мент </w:t>
            </w:r>
            <w:proofErr w:type="gramStart"/>
            <w:r w:rsidRPr="005C5E4A">
              <w:rPr>
                <w:rFonts w:eastAsia="Calibri"/>
                <w:b/>
                <w:sz w:val="24"/>
                <w:szCs w:val="24"/>
                <w:lang w:eastAsia="en-US"/>
              </w:rPr>
              <w:t>окончания срока действия специального инвестиционного ко</w:t>
            </w:r>
            <w:r w:rsidRPr="005C5E4A">
              <w:rPr>
                <w:rFonts w:eastAsia="Calibri"/>
                <w:b/>
                <w:sz w:val="24"/>
                <w:szCs w:val="24"/>
                <w:lang w:eastAsia="en-US"/>
              </w:rPr>
              <w:t>н</w:t>
            </w:r>
            <w:r w:rsidRPr="005C5E4A">
              <w:rPr>
                <w:rFonts w:eastAsia="Calibri"/>
                <w:b/>
                <w:sz w:val="24"/>
                <w:szCs w:val="24"/>
                <w:lang w:eastAsia="en-US"/>
              </w:rPr>
              <w:t>тракта</w:t>
            </w:r>
            <w:proofErr w:type="gramEnd"/>
            <w:r w:rsidRPr="005C5E4A">
              <w:rPr>
                <w:rFonts w:eastAsia="Calibri"/>
                <w:b/>
                <w:sz w:val="24"/>
                <w:szCs w:val="24"/>
                <w:lang w:eastAsia="en-US"/>
              </w:rPr>
              <w:t> </w:t>
            </w:r>
          </w:p>
        </w:tc>
        <w:tc>
          <w:tcPr>
            <w:tcW w:w="436" w:type="pct"/>
            <w:tcMar>
              <w:top w:w="0" w:type="dxa"/>
              <w:left w:w="108" w:type="dxa"/>
              <w:bottom w:w="0" w:type="dxa"/>
              <w:right w:w="108" w:type="dxa"/>
            </w:tcMar>
            <w:textDirection w:val="btL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Характеристики проду</w:t>
            </w:r>
            <w:r w:rsidRPr="005C5E4A">
              <w:rPr>
                <w:rFonts w:eastAsia="Calibri"/>
                <w:b/>
                <w:sz w:val="24"/>
                <w:szCs w:val="24"/>
                <w:lang w:eastAsia="en-US"/>
              </w:rPr>
              <w:t>к</w:t>
            </w:r>
            <w:r w:rsidRPr="005C5E4A">
              <w:rPr>
                <w:rFonts w:eastAsia="Calibri"/>
                <w:b/>
                <w:sz w:val="24"/>
                <w:szCs w:val="24"/>
                <w:lang w:eastAsia="en-US"/>
              </w:rPr>
              <w:t>ции &lt;**&gt;</w:t>
            </w:r>
          </w:p>
        </w:tc>
      </w:tr>
      <w:tr w:rsidR="00BE2A37" w:rsidRPr="005C5E4A" w:rsidTr="005C5E4A">
        <w:trPr>
          <w:jc w:val="center"/>
        </w:trPr>
        <w:tc>
          <w:tcPr>
            <w:tcW w:w="301"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1</w:t>
            </w:r>
          </w:p>
        </w:tc>
        <w:tc>
          <w:tcPr>
            <w:tcW w:w="482"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2</w:t>
            </w:r>
          </w:p>
        </w:tc>
        <w:tc>
          <w:tcPr>
            <w:tcW w:w="436"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3</w:t>
            </w:r>
          </w:p>
        </w:tc>
        <w:tc>
          <w:tcPr>
            <w:tcW w:w="1018"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4</w:t>
            </w:r>
          </w:p>
        </w:tc>
        <w:tc>
          <w:tcPr>
            <w:tcW w:w="654"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5</w:t>
            </w:r>
          </w:p>
        </w:tc>
        <w:tc>
          <w:tcPr>
            <w:tcW w:w="695"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6</w:t>
            </w:r>
          </w:p>
        </w:tc>
        <w:tc>
          <w:tcPr>
            <w:tcW w:w="978"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7</w:t>
            </w:r>
          </w:p>
        </w:tc>
        <w:tc>
          <w:tcPr>
            <w:tcW w:w="436" w:type="pct"/>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8</w:t>
            </w:r>
          </w:p>
        </w:tc>
      </w:tr>
    </w:tbl>
    <w:p w:rsidR="00BE2A37" w:rsidRPr="00BE2A37" w:rsidRDefault="00BE2A37" w:rsidP="00BE2A37">
      <w:pPr>
        <w:jc w:val="both"/>
        <w:rPr>
          <w:rFonts w:eastAsia="Calibri"/>
          <w:lang w:eastAsia="en-US"/>
        </w:rPr>
      </w:pPr>
    </w:p>
    <w:p w:rsidR="00BE2A37" w:rsidRPr="00BE2A37" w:rsidRDefault="00BE2A37" w:rsidP="00F532A8">
      <w:pPr>
        <w:jc w:val="both"/>
        <w:rPr>
          <w:rFonts w:eastAsia="Calibri"/>
          <w:lang w:eastAsia="en-US"/>
        </w:rPr>
      </w:pPr>
      <w:r w:rsidRPr="00BE2A37">
        <w:rPr>
          <w:rFonts w:eastAsia="Calibri"/>
          <w:lang w:eastAsia="en-US"/>
        </w:rPr>
        <w:t>2.5. Обеспечить в ходе реализации инвестиционного проекта достижение сл</w:t>
      </w:r>
      <w:r w:rsidRPr="00BE2A37">
        <w:rPr>
          <w:rFonts w:eastAsia="Calibri"/>
          <w:lang w:eastAsia="en-US"/>
        </w:rPr>
        <w:t>е</w:t>
      </w:r>
      <w:r w:rsidRPr="00BE2A37">
        <w:rPr>
          <w:rFonts w:eastAsia="Calibri"/>
          <w:lang w:eastAsia="en-US"/>
        </w:rPr>
        <w:t>дующих показателей в отчетных периодах (отчетный период равен _______________________________________________________</w:t>
      </w:r>
      <w:r w:rsidR="005C5E4A">
        <w:rPr>
          <w:rFonts w:eastAsia="Calibri"/>
          <w:lang w:eastAsia="en-US"/>
        </w:rPr>
        <w:t>___</w:t>
      </w:r>
      <w:r w:rsidRPr="00BE2A37">
        <w:rPr>
          <w:rFonts w:eastAsia="Calibri"/>
          <w:lang w:eastAsia="en-US"/>
        </w:rPr>
        <w:t>__________)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(указывается предлагаемый инвестором отчетный период, </w:t>
      </w:r>
      <w:proofErr w:type="gramEnd"/>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который</w:t>
      </w:r>
      <w:proofErr w:type="gramEnd"/>
      <w:r w:rsidRPr="00BE2A37">
        <w:rPr>
          <w:rFonts w:eastAsia="Calibri"/>
          <w:sz w:val="20"/>
          <w:szCs w:val="20"/>
          <w:lang w:eastAsia="en-US"/>
        </w:rPr>
        <w:t xml:space="preserve"> не может быть менее одного календарного года)</w:t>
      </w:r>
    </w:p>
    <w:p w:rsidR="00BE2A37" w:rsidRPr="00BE2A37" w:rsidRDefault="00BE2A37" w:rsidP="00BE2A37">
      <w:pPr>
        <w:jc w:val="both"/>
        <w:rPr>
          <w:rFonts w:eastAsia="Calibri"/>
          <w:lang w:eastAsia="en-US"/>
        </w:rPr>
      </w:pPr>
      <w:r w:rsidRPr="00BE2A37">
        <w:rPr>
          <w:rFonts w:eastAsia="Calibri"/>
          <w:lang w:eastAsia="en-US"/>
        </w:rPr>
        <w:t>и к окончанию срока действия специального инвестиционного контра</w:t>
      </w:r>
      <w:r w:rsidRPr="00BE2A37">
        <w:rPr>
          <w:rFonts w:eastAsia="Calibri"/>
          <w:lang w:eastAsia="en-US"/>
        </w:rPr>
        <w:t>к</w:t>
      </w:r>
      <w:r w:rsidRPr="00BE2A37">
        <w:rPr>
          <w:rFonts w:eastAsia="Calibri"/>
          <w:lang w:eastAsia="en-US"/>
        </w:rPr>
        <w:t>та&lt;***&gt;: </w:t>
      </w:r>
    </w:p>
    <w:p w:rsidR="00BE2A37" w:rsidRPr="00BE2A37" w:rsidRDefault="00BE2A37" w:rsidP="00BE2A37">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
        <w:gridCol w:w="1985"/>
        <w:gridCol w:w="1701"/>
        <w:gridCol w:w="1701"/>
        <w:gridCol w:w="1701"/>
        <w:gridCol w:w="1808"/>
      </w:tblGrid>
      <w:tr w:rsidR="00BE2A37" w:rsidRPr="005C5E4A" w:rsidTr="005C5E4A">
        <w:tc>
          <w:tcPr>
            <w:tcW w:w="675" w:type="dxa"/>
            <w:tcMar>
              <w:top w:w="0" w:type="dxa"/>
              <w:left w:w="108" w:type="dxa"/>
              <w:bottom w:w="0" w:type="dxa"/>
              <w:right w:w="108" w:type="dxa"/>
            </w:tcMar>
            <w:hideMark/>
          </w:tcPr>
          <w:p w:rsidR="005C5E4A" w:rsidRPr="005C5E4A" w:rsidRDefault="005C5E4A" w:rsidP="005C5E4A">
            <w:pPr>
              <w:jc w:val="center"/>
              <w:rPr>
                <w:rFonts w:eastAsia="Calibri"/>
                <w:b/>
                <w:sz w:val="24"/>
                <w:szCs w:val="24"/>
                <w:lang w:eastAsia="en-US"/>
              </w:rPr>
            </w:pPr>
            <w:r w:rsidRPr="005C5E4A">
              <w:rPr>
                <w:rFonts w:eastAsia="Calibri"/>
                <w:b/>
                <w:sz w:val="24"/>
                <w:szCs w:val="24"/>
                <w:lang w:eastAsia="en-US"/>
              </w:rPr>
              <w:t>№</w:t>
            </w:r>
          </w:p>
          <w:p w:rsidR="00BE2A37" w:rsidRPr="005C5E4A" w:rsidRDefault="005C5E4A" w:rsidP="005C5E4A">
            <w:pPr>
              <w:jc w:val="center"/>
              <w:rPr>
                <w:rFonts w:eastAsia="Calibri"/>
                <w:b/>
                <w:sz w:val="24"/>
                <w:szCs w:val="24"/>
                <w:lang w:eastAsia="en-US"/>
              </w:rPr>
            </w:pPr>
            <w:proofErr w:type="spellStart"/>
            <w:proofErr w:type="gramStart"/>
            <w:r w:rsidRPr="005C5E4A">
              <w:rPr>
                <w:rFonts w:eastAsia="Calibri"/>
                <w:b/>
                <w:sz w:val="24"/>
                <w:szCs w:val="24"/>
                <w:lang w:eastAsia="en-US"/>
              </w:rPr>
              <w:t>п</w:t>
            </w:r>
            <w:proofErr w:type="spellEnd"/>
            <w:proofErr w:type="gramEnd"/>
            <w:r w:rsidR="00BE2A37" w:rsidRPr="005C5E4A">
              <w:rPr>
                <w:rFonts w:eastAsia="Calibri"/>
                <w:b/>
                <w:sz w:val="24"/>
                <w:szCs w:val="24"/>
                <w:lang w:eastAsia="en-US"/>
              </w:rPr>
              <w:t>/</w:t>
            </w:r>
            <w:proofErr w:type="spellStart"/>
            <w:r w:rsidR="00BE2A37" w:rsidRPr="005C5E4A">
              <w:rPr>
                <w:rFonts w:eastAsia="Calibri"/>
                <w:b/>
                <w:sz w:val="24"/>
                <w:szCs w:val="24"/>
                <w:lang w:eastAsia="en-US"/>
              </w:rPr>
              <w:t>п</w:t>
            </w:r>
            <w:proofErr w:type="spellEnd"/>
          </w:p>
        </w:tc>
        <w:tc>
          <w:tcPr>
            <w:tcW w:w="1985"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Наименование показателя</w:t>
            </w:r>
          </w:p>
        </w:tc>
        <w:tc>
          <w:tcPr>
            <w:tcW w:w="1701"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Значение п</w:t>
            </w:r>
            <w:r w:rsidRPr="005C5E4A">
              <w:rPr>
                <w:rFonts w:eastAsia="Calibri"/>
                <w:b/>
                <w:sz w:val="24"/>
                <w:szCs w:val="24"/>
                <w:lang w:eastAsia="en-US"/>
              </w:rPr>
              <w:t>о</w:t>
            </w:r>
            <w:r w:rsidRPr="005C5E4A">
              <w:rPr>
                <w:rFonts w:eastAsia="Calibri"/>
                <w:b/>
                <w:sz w:val="24"/>
                <w:szCs w:val="24"/>
                <w:lang w:eastAsia="en-US"/>
              </w:rPr>
              <w:t>казателя на конец перв</w:t>
            </w:r>
            <w:r w:rsidRPr="005C5E4A">
              <w:rPr>
                <w:rFonts w:eastAsia="Calibri"/>
                <w:b/>
                <w:sz w:val="24"/>
                <w:szCs w:val="24"/>
                <w:lang w:eastAsia="en-US"/>
              </w:rPr>
              <w:t>о</w:t>
            </w:r>
            <w:r w:rsidRPr="005C5E4A">
              <w:rPr>
                <w:rFonts w:eastAsia="Calibri"/>
                <w:b/>
                <w:sz w:val="24"/>
                <w:szCs w:val="24"/>
                <w:lang w:eastAsia="en-US"/>
              </w:rPr>
              <w:t>го отчетного периода</w:t>
            </w:r>
          </w:p>
        </w:tc>
        <w:tc>
          <w:tcPr>
            <w:tcW w:w="1701"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Значение п</w:t>
            </w:r>
            <w:r w:rsidRPr="005C5E4A">
              <w:rPr>
                <w:rFonts w:eastAsia="Calibri"/>
                <w:b/>
                <w:sz w:val="24"/>
                <w:szCs w:val="24"/>
                <w:lang w:eastAsia="en-US"/>
              </w:rPr>
              <w:t>о</w:t>
            </w:r>
            <w:r w:rsidRPr="005C5E4A">
              <w:rPr>
                <w:rFonts w:eastAsia="Calibri"/>
                <w:b/>
                <w:sz w:val="24"/>
                <w:szCs w:val="24"/>
                <w:lang w:eastAsia="en-US"/>
              </w:rPr>
              <w:t>казателя на конец втор</w:t>
            </w:r>
            <w:r w:rsidRPr="005C5E4A">
              <w:rPr>
                <w:rFonts w:eastAsia="Calibri"/>
                <w:b/>
                <w:sz w:val="24"/>
                <w:szCs w:val="24"/>
                <w:lang w:eastAsia="en-US"/>
              </w:rPr>
              <w:t>о</w:t>
            </w:r>
            <w:r w:rsidRPr="005C5E4A">
              <w:rPr>
                <w:rFonts w:eastAsia="Calibri"/>
                <w:b/>
                <w:sz w:val="24"/>
                <w:szCs w:val="24"/>
                <w:lang w:eastAsia="en-US"/>
              </w:rPr>
              <w:t>го отчетного периода</w:t>
            </w:r>
          </w:p>
        </w:tc>
        <w:tc>
          <w:tcPr>
            <w:tcW w:w="1701"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Значение п</w:t>
            </w:r>
            <w:r w:rsidRPr="005C5E4A">
              <w:rPr>
                <w:rFonts w:eastAsia="Calibri"/>
                <w:b/>
                <w:sz w:val="24"/>
                <w:szCs w:val="24"/>
                <w:lang w:eastAsia="en-US"/>
              </w:rPr>
              <w:t>о</w:t>
            </w:r>
            <w:r w:rsidRPr="005C5E4A">
              <w:rPr>
                <w:rFonts w:eastAsia="Calibri"/>
                <w:b/>
                <w:sz w:val="24"/>
                <w:szCs w:val="24"/>
                <w:lang w:eastAsia="en-US"/>
              </w:rPr>
              <w:t xml:space="preserve">казателя </w:t>
            </w:r>
            <w:proofErr w:type="gramStart"/>
            <w:r w:rsidRPr="005C5E4A">
              <w:rPr>
                <w:rFonts w:eastAsia="Calibri"/>
                <w:b/>
                <w:sz w:val="24"/>
                <w:szCs w:val="24"/>
                <w:lang w:eastAsia="en-US"/>
              </w:rPr>
              <w:t>на конец</w:t>
            </w:r>
            <w:proofErr w:type="gramEnd"/>
            <w:r w:rsidRPr="005C5E4A">
              <w:rPr>
                <w:rFonts w:eastAsia="Calibri"/>
                <w:b/>
                <w:sz w:val="24"/>
                <w:szCs w:val="24"/>
                <w:lang w:eastAsia="en-US"/>
              </w:rPr>
              <w:t xml:space="preserve"> </w:t>
            </w:r>
            <w:proofErr w:type="spellStart"/>
            <w:r w:rsidRPr="005C5E4A">
              <w:rPr>
                <w:rFonts w:eastAsia="Calibri"/>
                <w:b/>
                <w:sz w:val="24"/>
                <w:szCs w:val="24"/>
                <w:lang w:eastAsia="en-US"/>
              </w:rPr>
              <w:t>n</w:t>
            </w:r>
            <w:proofErr w:type="spellEnd"/>
            <w:r w:rsidRPr="005C5E4A">
              <w:rPr>
                <w:rFonts w:eastAsia="Calibri"/>
                <w:b/>
                <w:sz w:val="24"/>
                <w:szCs w:val="24"/>
                <w:lang w:eastAsia="en-US"/>
              </w:rPr>
              <w:t> -</w:t>
            </w:r>
            <w:proofErr w:type="spellStart"/>
            <w:r w:rsidRPr="005C5E4A">
              <w:rPr>
                <w:rFonts w:eastAsia="Calibri"/>
                <w:b/>
                <w:sz w:val="24"/>
                <w:szCs w:val="24"/>
                <w:lang w:eastAsia="en-US"/>
              </w:rPr>
              <w:t>ного</w:t>
            </w:r>
            <w:proofErr w:type="spellEnd"/>
            <w:r w:rsidRPr="005C5E4A">
              <w:rPr>
                <w:rFonts w:eastAsia="Calibri"/>
                <w:b/>
                <w:sz w:val="24"/>
                <w:szCs w:val="24"/>
                <w:lang w:eastAsia="en-US"/>
              </w:rPr>
              <w:t xml:space="preserve"> отчетного пери</w:t>
            </w:r>
            <w:r w:rsidRPr="005C5E4A">
              <w:rPr>
                <w:rFonts w:eastAsia="Calibri"/>
                <w:b/>
                <w:sz w:val="24"/>
                <w:szCs w:val="24"/>
                <w:lang w:eastAsia="en-US"/>
              </w:rPr>
              <w:t>о</w:t>
            </w:r>
            <w:r w:rsidRPr="005C5E4A">
              <w:rPr>
                <w:rFonts w:eastAsia="Calibri"/>
                <w:b/>
                <w:sz w:val="24"/>
                <w:szCs w:val="24"/>
                <w:lang w:eastAsia="en-US"/>
              </w:rPr>
              <w:t>да &lt;****&gt;</w:t>
            </w:r>
          </w:p>
        </w:tc>
        <w:tc>
          <w:tcPr>
            <w:tcW w:w="1808"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Значение п</w:t>
            </w:r>
            <w:r w:rsidRPr="005C5E4A">
              <w:rPr>
                <w:rFonts w:eastAsia="Calibri"/>
                <w:b/>
                <w:sz w:val="24"/>
                <w:szCs w:val="24"/>
                <w:lang w:eastAsia="en-US"/>
              </w:rPr>
              <w:t>о</w:t>
            </w:r>
            <w:r w:rsidRPr="005C5E4A">
              <w:rPr>
                <w:rFonts w:eastAsia="Calibri"/>
                <w:b/>
                <w:sz w:val="24"/>
                <w:szCs w:val="24"/>
                <w:lang w:eastAsia="en-US"/>
              </w:rPr>
              <w:t>казателя к окончанию срока дейс</w:t>
            </w:r>
            <w:r w:rsidRPr="005C5E4A">
              <w:rPr>
                <w:rFonts w:eastAsia="Calibri"/>
                <w:b/>
                <w:sz w:val="24"/>
                <w:szCs w:val="24"/>
                <w:lang w:eastAsia="en-US"/>
              </w:rPr>
              <w:t>т</w:t>
            </w:r>
            <w:r w:rsidRPr="005C5E4A">
              <w:rPr>
                <w:rFonts w:eastAsia="Calibri"/>
                <w:b/>
                <w:sz w:val="24"/>
                <w:szCs w:val="24"/>
                <w:lang w:eastAsia="en-US"/>
              </w:rPr>
              <w:t>вия спец</w:t>
            </w:r>
            <w:r w:rsidRPr="005C5E4A">
              <w:rPr>
                <w:rFonts w:eastAsia="Calibri"/>
                <w:b/>
                <w:sz w:val="24"/>
                <w:szCs w:val="24"/>
                <w:lang w:eastAsia="en-US"/>
              </w:rPr>
              <w:t>и</w:t>
            </w:r>
            <w:r w:rsidRPr="005C5E4A">
              <w:rPr>
                <w:rFonts w:eastAsia="Calibri"/>
                <w:b/>
                <w:sz w:val="24"/>
                <w:szCs w:val="24"/>
                <w:lang w:eastAsia="en-US"/>
              </w:rPr>
              <w:t>ального инв</w:t>
            </w:r>
            <w:r w:rsidRPr="005C5E4A">
              <w:rPr>
                <w:rFonts w:eastAsia="Calibri"/>
                <w:b/>
                <w:sz w:val="24"/>
                <w:szCs w:val="24"/>
                <w:lang w:eastAsia="en-US"/>
              </w:rPr>
              <w:t>е</w:t>
            </w:r>
            <w:r w:rsidRPr="005C5E4A">
              <w:rPr>
                <w:rFonts w:eastAsia="Calibri"/>
                <w:b/>
                <w:sz w:val="24"/>
                <w:szCs w:val="24"/>
                <w:lang w:eastAsia="en-US"/>
              </w:rPr>
              <w:t>стиционного контракта</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1.</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Объем произв</w:t>
            </w:r>
            <w:r w:rsidRPr="005C5E4A">
              <w:rPr>
                <w:rFonts w:eastAsia="Calibri"/>
                <w:sz w:val="24"/>
                <w:szCs w:val="24"/>
                <w:lang w:eastAsia="en-US"/>
              </w:rPr>
              <w:t>е</w:t>
            </w:r>
            <w:r w:rsidRPr="005C5E4A">
              <w:rPr>
                <w:rFonts w:eastAsia="Calibri"/>
                <w:sz w:val="24"/>
                <w:szCs w:val="24"/>
                <w:lang w:eastAsia="en-US"/>
              </w:rPr>
              <w:t>денной проду</w:t>
            </w:r>
            <w:r w:rsidRPr="005C5E4A">
              <w:rPr>
                <w:rFonts w:eastAsia="Calibri"/>
                <w:sz w:val="24"/>
                <w:szCs w:val="24"/>
                <w:lang w:eastAsia="en-US"/>
              </w:rPr>
              <w:t>к</w:t>
            </w:r>
            <w:r w:rsidRPr="005C5E4A">
              <w:rPr>
                <w:rFonts w:eastAsia="Calibri"/>
                <w:sz w:val="24"/>
                <w:szCs w:val="24"/>
                <w:lang w:eastAsia="en-US"/>
              </w:rPr>
              <w:t xml:space="preserve">ции </w:t>
            </w:r>
          </w:p>
          <w:p w:rsidR="00BE2A37" w:rsidRPr="005C5E4A" w:rsidRDefault="00BE2A37" w:rsidP="005C5E4A">
            <w:pPr>
              <w:jc w:val="both"/>
              <w:rPr>
                <w:rFonts w:eastAsia="Calibri"/>
                <w:sz w:val="24"/>
                <w:szCs w:val="24"/>
                <w:lang w:eastAsia="en-US"/>
              </w:rPr>
            </w:pPr>
            <w:r w:rsidRPr="005C5E4A">
              <w:rPr>
                <w:rFonts w:eastAsia="Calibri"/>
                <w:sz w:val="24"/>
                <w:szCs w:val="24"/>
                <w:lang w:eastAsia="en-US"/>
              </w:rPr>
              <w:t>(тыс. руб.)</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2.</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Объем реализ</w:t>
            </w:r>
            <w:r w:rsidRPr="005C5E4A">
              <w:rPr>
                <w:rFonts w:eastAsia="Calibri"/>
                <w:sz w:val="24"/>
                <w:szCs w:val="24"/>
                <w:lang w:eastAsia="en-US"/>
              </w:rPr>
              <w:t>о</w:t>
            </w:r>
            <w:r w:rsidRPr="005C5E4A">
              <w:rPr>
                <w:rFonts w:eastAsia="Calibri"/>
                <w:sz w:val="24"/>
                <w:szCs w:val="24"/>
                <w:lang w:eastAsia="en-US"/>
              </w:rPr>
              <w:t>ванной проду</w:t>
            </w:r>
            <w:r w:rsidRPr="005C5E4A">
              <w:rPr>
                <w:rFonts w:eastAsia="Calibri"/>
                <w:sz w:val="24"/>
                <w:szCs w:val="24"/>
                <w:lang w:eastAsia="en-US"/>
              </w:rPr>
              <w:t>к</w:t>
            </w:r>
            <w:r w:rsidRPr="005C5E4A">
              <w:rPr>
                <w:rFonts w:eastAsia="Calibri"/>
                <w:sz w:val="24"/>
                <w:szCs w:val="24"/>
                <w:lang w:eastAsia="en-US"/>
              </w:rPr>
              <w:t>ции</w:t>
            </w:r>
            <w:r w:rsidR="005C5E4A">
              <w:rPr>
                <w:rFonts w:eastAsia="Calibri"/>
                <w:sz w:val="24"/>
                <w:szCs w:val="24"/>
                <w:lang w:eastAsia="en-US"/>
              </w:rPr>
              <w:t xml:space="preserve"> </w:t>
            </w:r>
            <w:r w:rsidRPr="005C5E4A">
              <w:rPr>
                <w:rFonts w:eastAsia="Calibri"/>
                <w:sz w:val="24"/>
                <w:szCs w:val="24"/>
                <w:lang w:eastAsia="en-US"/>
              </w:rPr>
              <w:t>(тыс. руб.)</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3.</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xml:space="preserve">Объем налогов, планируемых </w:t>
            </w:r>
            <w:r w:rsidR="005C5E4A">
              <w:rPr>
                <w:rFonts w:eastAsia="Calibri"/>
                <w:sz w:val="24"/>
                <w:szCs w:val="24"/>
                <w:lang w:eastAsia="en-US"/>
              </w:rPr>
              <w:t xml:space="preserve">              </w:t>
            </w:r>
            <w:r w:rsidRPr="005C5E4A">
              <w:rPr>
                <w:rFonts w:eastAsia="Calibri"/>
                <w:sz w:val="24"/>
                <w:szCs w:val="24"/>
                <w:lang w:eastAsia="en-US"/>
              </w:rPr>
              <w:t>к уплате (тыс. руб.), в том чи</w:t>
            </w:r>
            <w:r w:rsidRPr="005C5E4A">
              <w:rPr>
                <w:rFonts w:eastAsia="Calibri"/>
                <w:sz w:val="24"/>
                <w:szCs w:val="24"/>
                <w:lang w:eastAsia="en-US"/>
              </w:rPr>
              <w:t>с</w:t>
            </w:r>
            <w:r w:rsidRPr="005C5E4A">
              <w:rPr>
                <w:rFonts w:eastAsia="Calibri"/>
                <w:sz w:val="24"/>
                <w:szCs w:val="24"/>
                <w:lang w:eastAsia="en-US"/>
              </w:rPr>
              <w:t>ле:</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3.1.</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федеральных налогов</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3.2.</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региональных налогов</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3.3.</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местных налогов</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4.</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xml:space="preserve">Доля стоимости используемых материалов </w:t>
            </w:r>
            <w:r w:rsidR="005C5E4A">
              <w:rPr>
                <w:rFonts w:eastAsia="Calibri"/>
                <w:sz w:val="24"/>
                <w:szCs w:val="24"/>
                <w:lang w:eastAsia="en-US"/>
              </w:rPr>
              <w:t xml:space="preserve">                  </w:t>
            </w:r>
            <w:r w:rsidRPr="005C5E4A">
              <w:rPr>
                <w:rFonts w:eastAsia="Calibri"/>
                <w:sz w:val="24"/>
                <w:szCs w:val="24"/>
                <w:lang w:eastAsia="en-US"/>
              </w:rPr>
              <w:t xml:space="preserve">и компонентов (оборудования) </w:t>
            </w:r>
            <w:r w:rsidRPr="005C5E4A">
              <w:rPr>
                <w:rFonts w:eastAsia="Calibri"/>
                <w:sz w:val="24"/>
                <w:szCs w:val="24"/>
                <w:lang w:eastAsia="en-US"/>
              </w:rPr>
              <w:lastRenderedPageBreak/>
              <w:t>иностранного происхождения в цене промы</w:t>
            </w:r>
            <w:r w:rsidRPr="005C5E4A">
              <w:rPr>
                <w:rFonts w:eastAsia="Calibri"/>
                <w:sz w:val="24"/>
                <w:szCs w:val="24"/>
                <w:lang w:eastAsia="en-US"/>
              </w:rPr>
              <w:t>ш</w:t>
            </w:r>
            <w:r w:rsidRPr="005C5E4A">
              <w:rPr>
                <w:rFonts w:eastAsia="Calibri"/>
                <w:sz w:val="24"/>
                <w:szCs w:val="24"/>
                <w:lang w:eastAsia="en-US"/>
              </w:rPr>
              <w:t>ленной проду</w:t>
            </w:r>
            <w:r w:rsidRPr="005C5E4A">
              <w:rPr>
                <w:rFonts w:eastAsia="Calibri"/>
                <w:sz w:val="24"/>
                <w:szCs w:val="24"/>
                <w:lang w:eastAsia="en-US"/>
              </w:rPr>
              <w:t>к</w:t>
            </w:r>
            <w:r w:rsidRPr="005C5E4A">
              <w:rPr>
                <w:rFonts w:eastAsia="Calibri"/>
                <w:sz w:val="24"/>
                <w:szCs w:val="24"/>
                <w:lang w:eastAsia="en-US"/>
              </w:rPr>
              <w:t>ции</w:t>
            </w:r>
            <w:proofErr w:type="gramStart"/>
            <w:r w:rsidRPr="005C5E4A">
              <w:rPr>
                <w:rFonts w:eastAsia="Calibri"/>
                <w:sz w:val="24"/>
                <w:szCs w:val="24"/>
                <w:lang w:eastAsia="en-US"/>
              </w:rPr>
              <w:t xml:space="preserve"> (%)</w:t>
            </w:r>
            <w:proofErr w:type="gramEnd"/>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lastRenderedPageBreak/>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701" w:type="dxa"/>
            <w:tcMar>
              <w:top w:w="0" w:type="dxa"/>
              <w:left w:w="108" w:type="dxa"/>
              <w:bottom w:w="0" w:type="dxa"/>
              <w:right w:w="108" w:type="dxa"/>
            </w:tcMar>
            <w:hideMark/>
          </w:tcPr>
          <w:p w:rsidR="00BE2A37" w:rsidRPr="005C5E4A" w:rsidRDefault="005C5E4A" w:rsidP="005C5E4A">
            <w:pPr>
              <w:jc w:val="both"/>
              <w:rPr>
                <w:rFonts w:eastAsia="Calibri"/>
                <w:sz w:val="24"/>
                <w:szCs w:val="24"/>
                <w:lang w:eastAsia="en-US"/>
              </w:rPr>
            </w:pPr>
            <w:r w:rsidRPr="005C5E4A">
              <w:rPr>
                <w:rFonts w:eastAsia="Calibri"/>
                <w:sz w:val="24"/>
                <w:szCs w:val="24"/>
                <w:lang w:eastAsia="en-US"/>
              </w:rPr>
              <w:t>не указывае</w:t>
            </w:r>
            <w:r w:rsidRPr="005C5E4A">
              <w:rPr>
                <w:rFonts w:eastAsia="Calibri"/>
                <w:sz w:val="24"/>
                <w:szCs w:val="24"/>
                <w:lang w:eastAsia="en-US"/>
              </w:rPr>
              <w:t>т</w:t>
            </w:r>
            <w:r w:rsidRPr="005C5E4A">
              <w:rPr>
                <w:rFonts w:eastAsia="Calibri"/>
                <w:sz w:val="24"/>
                <w:szCs w:val="24"/>
                <w:lang w:eastAsia="en-US"/>
              </w:rPr>
              <w:t>ся</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lastRenderedPageBreak/>
              <w:t>5.</w:t>
            </w:r>
          </w:p>
        </w:tc>
        <w:tc>
          <w:tcPr>
            <w:tcW w:w="1985"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Количество со</w:t>
            </w:r>
            <w:r w:rsidRPr="005C5E4A">
              <w:rPr>
                <w:rFonts w:eastAsia="Calibri"/>
                <w:sz w:val="24"/>
                <w:szCs w:val="24"/>
                <w:lang w:eastAsia="en-US"/>
              </w:rPr>
              <w:t>з</w:t>
            </w:r>
            <w:r w:rsidRPr="005C5E4A">
              <w:rPr>
                <w:rFonts w:eastAsia="Calibri"/>
                <w:sz w:val="24"/>
                <w:szCs w:val="24"/>
                <w:lang w:eastAsia="en-US"/>
              </w:rPr>
              <w:t>даваемых раб</w:t>
            </w:r>
            <w:r w:rsidRPr="005C5E4A">
              <w:rPr>
                <w:rFonts w:eastAsia="Calibri"/>
                <w:sz w:val="24"/>
                <w:szCs w:val="24"/>
                <w:lang w:eastAsia="en-US"/>
              </w:rPr>
              <w:t>о</w:t>
            </w:r>
            <w:r w:rsidRPr="005C5E4A">
              <w:rPr>
                <w:rFonts w:eastAsia="Calibri"/>
                <w:sz w:val="24"/>
                <w:szCs w:val="24"/>
                <w:lang w:eastAsia="en-US"/>
              </w:rPr>
              <w:t>чих мест (шт.)</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c>
          <w:tcPr>
            <w:tcW w:w="1808" w:type="dxa"/>
            <w:tcMar>
              <w:top w:w="0" w:type="dxa"/>
              <w:left w:w="108" w:type="dxa"/>
              <w:bottom w:w="0" w:type="dxa"/>
              <w:right w:w="108" w:type="dxa"/>
            </w:tcMar>
            <w:hideMark/>
          </w:tcPr>
          <w:p w:rsidR="00BE2A37" w:rsidRPr="005C5E4A" w:rsidRDefault="00BE2A37" w:rsidP="005C5E4A">
            <w:pPr>
              <w:jc w:val="both"/>
              <w:rPr>
                <w:rFonts w:eastAsia="Calibri"/>
                <w:sz w:val="24"/>
                <w:szCs w:val="24"/>
                <w:lang w:eastAsia="en-US"/>
              </w:rPr>
            </w:pPr>
            <w:r w:rsidRPr="005C5E4A">
              <w:rPr>
                <w:rFonts w:eastAsia="Calibri"/>
                <w:sz w:val="24"/>
                <w:szCs w:val="24"/>
                <w:lang w:eastAsia="en-US"/>
              </w:rPr>
              <w:t> </w:t>
            </w:r>
          </w:p>
        </w:tc>
      </w:tr>
      <w:tr w:rsidR="00BE2A37" w:rsidRPr="005C5E4A" w:rsidTr="005C5E4A">
        <w:tc>
          <w:tcPr>
            <w:tcW w:w="675" w:type="dxa"/>
            <w:tcMar>
              <w:top w:w="0" w:type="dxa"/>
              <w:left w:w="108" w:type="dxa"/>
              <w:bottom w:w="0" w:type="dxa"/>
              <w:right w:w="108" w:type="dxa"/>
            </w:tcMar>
            <w:hideMark/>
          </w:tcPr>
          <w:p w:rsidR="00BE2A37" w:rsidRPr="005C5E4A" w:rsidRDefault="00BE2A37" w:rsidP="005C5E4A">
            <w:pPr>
              <w:jc w:val="center"/>
              <w:rPr>
                <w:rFonts w:eastAsia="Calibri"/>
                <w:sz w:val="24"/>
                <w:szCs w:val="24"/>
                <w:lang w:eastAsia="en-US"/>
              </w:rPr>
            </w:pPr>
            <w:r w:rsidRPr="005C5E4A">
              <w:rPr>
                <w:rFonts w:eastAsia="Calibri"/>
                <w:sz w:val="24"/>
                <w:szCs w:val="24"/>
                <w:lang w:eastAsia="en-US"/>
              </w:rPr>
              <w:t>6.</w:t>
            </w:r>
          </w:p>
        </w:tc>
        <w:tc>
          <w:tcPr>
            <w:tcW w:w="1985" w:type="dxa"/>
            <w:tcMar>
              <w:top w:w="0" w:type="dxa"/>
              <w:left w:w="108" w:type="dxa"/>
              <w:bottom w:w="0" w:type="dxa"/>
              <w:right w:w="108" w:type="dxa"/>
            </w:tcMar>
            <w:hideMark/>
          </w:tcPr>
          <w:p w:rsidR="00BE2A37" w:rsidRPr="005C5E4A" w:rsidRDefault="00BE2A37" w:rsidP="00BE2A37">
            <w:pPr>
              <w:rPr>
                <w:rFonts w:eastAsia="Calibri"/>
                <w:sz w:val="24"/>
                <w:szCs w:val="24"/>
                <w:lang w:eastAsia="en-US"/>
              </w:rPr>
            </w:pPr>
            <w:r w:rsidRPr="005C5E4A">
              <w:rPr>
                <w:rFonts w:eastAsia="Calibri"/>
                <w:sz w:val="24"/>
                <w:szCs w:val="24"/>
                <w:lang w:eastAsia="en-US"/>
              </w:rPr>
              <w:t>&lt;*** * &gt;</w:t>
            </w:r>
          </w:p>
        </w:tc>
        <w:tc>
          <w:tcPr>
            <w:tcW w:w="1701" w:type="dxa"/>
            <w:tcMar>
              <w:top w:w="0" w:type="dxa"/>
              <w:left w:w="108" w:type="dxa"/>
              <w:bottom w:w="0" w:type="dxa"/>
              <w:right w:w="108" w:type="dxa"/>
            </w:tcMar>
            <w:hideMark/>
          </w:tcPr>
          <w:p w:rsidR="00BE2A37" w:rsidRPr="005C5E4A" w:rsidRDefault="00BE2A37" w:rsidP="00BE2A37">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BE2A37">
            <w:pPr>
              <w:jc w:val="both"/>
              <w:rPr>
                <w:rFonts w:eastAsia="Calibri"/>
                <w:sz w:val="24"/>
                <w:szCs w:val="24"/>
                <w:lang w:eastAsia="en-US"/>
              </w:rPr>
            </w:pPr>
            <w:r w:rsidRPr="005C5E4A">
              <w:rPr>
                <w:rFonts w:eastAsia="Calibri"/>
                <w:sz w:val="24"/>
                <w:szCs w:val="24"/>
                <w:lang w:eastAsia="en-US"/>
              </w:rPr>
              <w:t> </w:t>
            </w:r>
          </w:p>
        </w:tc>
        <w:tc>
          <w:tcPr>
            <w:tcW w:w="1701" w:type="dxa"/>
            <w:tcMar>
              <w:top w:w="0" w:type="dxa"/>
              <w:left w:w="108" w:type="dxa"/>
              <w:bottom w:w="0" w:type="dxa"/>
              <w:right w:w="108" w:type="dxa"/>
            </w:tcMar>
            <w:hideMark/>
          </w:tcPr>
          <w:p w:rsidR="00BE2A37" w:rsidRPr="005C5E4A" w:rsidRDefault="00BE2A37" w:rsidP="00BE2A37">
            <w:pPr>
              <w:jc w:val="both"/>
              <w:rPr>
                <w:rFonts w:eastAsia="Calibri"/>
                <w:sz w:val="24"/>
                <w:szCs w:val="24"/>
                <w:lang w:eastAsia="en-US"/>
              </w:rPr>
            </w:pPr>
            <w:r w:rsidRPr="005C5E4A">
              <w:rPr>
                <w:rFonts w:eastAsia="Calibri"/>
                <w:sz w:val="24"/>
                <w:szCs w:val="24"/>
                <w:lang w:eastAsia="en-US"/>
              </w:rPr>
              <w:t> </w:t>
            </w:r>
          </w:p>
        </w:tc>
        <w:tc>
          <w:tcPr>
            <w:tcW w:w="1808" w:type="dxa"/>
            <w:tcMar>
              <w:top w:w="0" w:type="dxa"/>
              <w:left w:w="108" w:type="dxa"/>
              <w:bottom w:w="0" w:type="dxa"/>
              <w:right w:w="108" w:type="dxa"/>
            </w:tcMar>
            <w:hideMark/>
          </w:tcPr>
          <w:p w:rsidR="00BE2A37" w:rsidRPr="005C5E4A" w:rsidRDefault="00BE2A37" w:rsidP="00BE2A37">
            <w:pPr>
              <w:jc w:val="both"/>
              <w:rPr>
                <w:rFonts w:eastAsia="Calibri"/>
                <w:sz w:val="24"/>
                <w:szCs w:val="24"/>
                <w:lang w:eastAsia="en-US"/>
              </w:rPr>
            </w:pPr>
            <w:r w:rsidRPr="005C5E4A">
              <w:rPr>
                <w:rFonts w:eastAsia="Calibri"/>
                <w:sz w:val="24"/>
                <w:szCs w:val="24"/>
                <w:lang w:eastAsia="en-US"/>
              </w:rPr>
              <w:t> </w:t>
            </w:r>
          </w:p>
        </w:tc>
      </w:tr>
    </w:tbl>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2.6. ________________________________________</w:t>
      </w:r>
      <w:r w:rsidR="005C5E4A">
        <w:rPr>
          <w:rFonts w:eastAsia="Calibri"/>
          <w:lang w:eastAsia="en-US"/>
        </w:rPr>
        <w:t>________</w:t>
      </w:r>
      <w:r w:rsidRPr="00BE2A37">
        <w:rPr>
          <w:rFonts w:eastAsia="Calibri"/>
          <w:lang w:eastAsia="en-US"/>
        </w:rPr>
        <w:t>_________________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(указываются иные обязательства, которые инвестор готов принять на себя в соответствии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со специальным инвестиционным контрактом)</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III. Привлеченное лицо принимает на себя следующие обязательства &lt;******&gt;:</w:t>
      </w:r>
    </w:p>
    <w:p w:rsidR="00BE2A37" w:rsidRPr="00BE2A37" w:rsidRDefault="00BE2A37" w:rsidP="00BE2A37">
      <w:pPr>
        <w:jc w:val="center"/>
        <w:rPr>
          <w:rFonts w:eastAsia="Calibri"/>
          <w:lang w:eastAsia="en-US"/>
        </w:rPr>
      </w:pPr>
      <w:r w:rsidRPr="00BE2A37">
        <w:rPr>
          <w:rFonts w:eastAsia="Calibri"/>
          <w:lang w:eastAsia="en-US"/>
        </w:rPr>
        <w:t>___________________________________________________________________________________________________________________________________</w:t>
      </w:r>
      <w:r w:rsidR="005C5E4A">
        <w:rPr>
          <w:rFonts w:eastAsia="Calibri"/>
          <w:lang w:eastAsia="en-US"/>
        </w:rPr>
        <w:t>__</w:t>
      </w:r>
      <w:r w:rsidRPr="00BE2A37">
        <w:rPr>
          <w:rFonts w:eastAsia="Calibri"/>
          <w:lang w:eastAsia="en-US"/>
        </w:rPr>
        <w:t xml:space="preserve">_ </w:t>
      </w:r>
      <w:r w:rsidRPr="00BE2A37">
        <w:rPr>
          <w:rFonts w:eastAsia="Calibri"/>
          <w:sz w:val="20"/>
          <w:szCs w:val="20"/>
          <w:lang w:eastAsia="en-US"/>
        </w:rPr>
        <w:t>(перечисляются обязательства привлеченного лица в ходе реализации инвестиционного проекта)</w:t>
      </w:r>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IV. Предлагаемый перечень мер стимулирования для включения в специальный инвестиционный контракт:</w:t>
      </w:r>
    </w:p>
    <w:p w:rsidR="00BE2A37" w:rsidRPr="00BE2A37" w:rsidRDefault="00BE2A37" w:rsidP="00BE2A37">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0"/>
        <w:gridCol w:w="3192"/>
        <w:gridCol w:w="3395"/>
        <w:gridCol w:w="2707"/>
      </w:tblGrid>
      <w:tr w:rsidR="00BE2A37" w:rsidRPr="00BE2A37" w:rsidTr="005C5E4A">
        <w:tc>
          <w:tcPr>
            <w:tcW w:w="421" w:type="dxa"/>
            <w:tcMar>
              <w:top w:w="0" w:type="dxa"/>
              <w:left w:w="108" w:type="dxa"/>
              <w:bottom w:w="0" w:type="dxa"/>
              <w:right w:w="108" w:type="dxa"/>
            </w:tcMar>
            <w:hideMark/>
          </w:tcPr>
          <w:p w:rsidR="005C5E4A" w:rsidRPr="005C5E4A" w:rsidRDefault="005C5E4A" w:rsidP="005C5E4A">
            <w:pPr>
              <w:jc w:val="center"/>
              <w:rPr>
                <w:rFonts w:eastAsia="Calibri"/>
                <w:b/>
                <w:sz w:val="24"/>
                <w:szCs w:val="24"/>
                <w:lang w:eastAsia="en-US"/>
              </w:rPr>
            </w:pPr>
            <w:r w:rsidRPr="005C5E4A">
              <w:rPr>
                <w:rFonts w:eastAsia="Calibri"/>
                <w:b/>
                <w:sz w:val="24"/>
                <w:szCs w:val="24"/>
                <w:lang w:eastAsia="en-US"/>
              </w:rPr>
              <w:t>№</w:t>
            </w:r>
          </w:p>
          <w:p w:rsidR="00BE2A37" w:rsidRPr="005C5E4A" w:rsidRDefault="005C5E4A" w:rsidP="005C5E4A">
            <w:pPr>
              <w:jc w:val="center"/>
              <w:rPr>
                <w:rFonts w:eastAsia="Calibri"/>
                <w:b/>
                <w:sz w:val="24"/>
                <w:szCs w:val="24"/>
                <w:lang w:eastAsia="en-US"/>
              </w:rPr>
            </w:pPr>
            <w:proofErr w:type="spellStart"/>
            <w:proofErr w:type="gramStart"/>
            <w:r w:rsidRPr="005C5E4A">
              <w:rPr>
                <w:rFonts w:eastAsia="Calibri"/>
                <w:b/>
                <w:sz w:val="24"/>
                <w:szCs w:val="24"/>
                <w:lang w:eastAsia="en-US"/>
              </w:rPr>
              <w:t>п</w:t>
            </w:r>
            <w:proofErr w:type="spellEnd"/>
            <w:proofErr w:type="gramEnd"/>
            <w:r w:rsidR="00BE2A37" w:rsidRPr="005C5E4A">
              <w:rPr>
                <w:rFonts w:eastAsia="Calibri"/>
                <w:b/>
                <w:sz w:val="24"/>
                <w:szCs w:val="24"/>
                <w:lang w:eastAsia="en-US"/>
              </w:rPr>
              <w:t>/</w:t>
            </w:r>
            <w:proofErr w:type="spellStart"/>
            <w:r w:rsidR="00BE2A37" w:rsidRPr="005C5E4A">
              <w:rPr>
                <w:rFonts w:eastAsia="Calibri"/>
                <w:b/>
                <w:sz w:val="24"/>
                <w:szCs w:val="24"/>
                <w:lang w:eastAsia="en-US"/>
              </w:rPr>
              <w:t>п</w:t>
            </w:r>
            <w:proofErr w:type="spellEnd"/>
          </w:p>
        </w:tc>
        <w:tc>
          <w:tcPr>
            <w:tcW w:w="3402"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Наименование меры ст</w:t>
            </w:r>
            <w:r w:rsidRPr="005C5E4A">
              <w:rPr>
                <w:rFonts w:eastAsia="Calibri"/>
                <w:b/>
                <w:sz w:val="24"/>
                <w:szCs w:val="24"/>
                <w:lang w:eastAsia="en-US"/>
              </w:rPr>
              <w:t>и</w:t>
            </w:r>
            <w:r w:rsidRPr="005C5E4A">
              <w:rPr>
                <w:rFonts w:eastAsia="Calibri"/>
                <w:b/>
                <w:sz w:val="24"/>
                <w:szCs w:val="24"/>
                <w:lang w:eastAsia="en-US"/>
              </w:rPr>
              <w:t>мулирования</w:t>
            </w:r>
          </w:p>
        </w:tc>
        <w:tc>
          <w:tcPr>
            <w:tcW w:w="3543"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Наименование нормативн</w:t>
            </w:r>
            <w:r w:rsidRPr="005C5E4A">
              <w:rPr>
                <w:rFonts w:eastAsia="Calibri"/>
                <w:b/>
                <w:sz w:val="24"/>
                <w:szCs w:val="24"/>
                <w:lang w:eastAsia="en-US"/>
              </w:rPr>
              <w:t>о</w:t>
            </w:r>
            <w:r w:rsidRPr="005C5E4A">
              <w:rPr>
                <w:rFonts w:eastAsia="Calibri"/>
                <w:b/>
                <w:sz w:val="24"/>
                <w:szCs w:val="24"/>
                <w:lang w:eastAsia="en-US"/>
              </w:rPr>
              <w:t>го правового акта или м</w:t>
            </w:r>
            <w:r w:rsidRPr="005C5E4A">
              <w:rPr>
                <w:rFonts w:eastAsia="Calibri"/>
                <w:b/>
                <w:sz w:val="24"/>
                <w:szCs w:val="24"/>
                <w:lang w:eastAsia="en-US"/>
              </w:rPr>
              <w:t>у</w:t>
            </w:r>
            <w:r w:rsidRPr="005C5E4A">
              <w:rPr>
                <w:rFonts w:eastAsia="Calibri"/>
                <w:b/>
                <w:sz w:val="24"/>
                <w:szCs w:val="24"/>
                <w:lang w:eastAsia="en-US"/>
              </w:rPr>
              <w:t>ниципального правового а</w:t>
            </w:r>
            <w:r w:rsidRPr="005C5E4A">
              <w:rPr>
                <w:rFonts w:eastAsia="Calibri"/>
                <w:b/>
                <w:sz w:val="24"/>
                <w:szCs w:val="24"/>
                <w:lang w:eastAsia="en-US"/>
              </w:rPr>
              <w:t>к</w:t>
            </w:r>
            <w:r w:rsidRPr="005C5E4A">
              <w:rPr>
                <w:rFonts w:eastAsia="Calibri"/>
                <w:b/>
                <w:sz w:val="24"/>
                <w:szCs w:val="24"/>
                <w:lang w:eastAsia="en-US"/>
              </w:rPr>
              <w:t>та, предусматривающего применение меры стимул</w:t>
            </w:r>
            <w:r w:rsidRPr="005C5E4A">
              <w:rPr>
                <w:rFonts w:eastAsia="Calibri"/>
                <w:b/>
                <w:sz w:val="24"/>
                <w:szCs w:val="24"/>
                <w:lang w:eastAsia="en-US"/>
              </w:rPr>
              <w:t>и</w:t>
            </w:r>
            <w:r w:rsidRPr="005C5E4A">
              <w:rPr>
                <w:rFonts w:eastAsia="Calibri"/>
                <w:b/>
                <w:sz w:val="24"/>
                <w:szCs w:val="24"/>
                <w:lang w:eastAsia="en-US"/>
              </w:rPr>
              <w:t>рования</w:t>
            </w:r>
          </w:p>
        </w:tc>
        <w:tc>
          <w:tcPr>
            <w:tcW w:w="2829" w:type="dxa"/>
            <w:tcMar>
              <w:top w:w="0" w:type="dxa"/>
              <w:left w:w="108" w:type="dxa"/>
              <w:bottom w:w="0" w:type="dxa"/>
              <w:right w:w="108" w:type="dxa"/>
            </w:tcMar>
            <w:hideMark/>
          </w:tcPr>
          <w:p w:rsidR="00BE2A37" w:rsidRPr="005C5E4A" w:rsidRDefault="00BE2A37" w:rsidP="005C5E4A">
            <w:pPr>
              <w:jc w:val="center"/>
              <w:rPr>
                <w:rFonts w:eastAsia="Calibri"/>
                <w:b/>
                <w:sz w:val="24"/>
                <w:szCs w:val="24"/>
                <w:lang w:eastAsia="en-US"/>
              </w:rPr>
            </w:pPr>
            <w:r w:rsidRPr="005C5E4A">
              <w:rPr>
                <w:rFonts w:eastAsia="Calibri"/>
                <w:b/>
                <w:sz w:val="24"/>
                <w:szCs w:val="24"/>
                <w:lang w:eastAsia="en-US"/>
              </w:rPr>
              <w:t>Лицо, в отношении которого будет пр</w:t>
            </w:r>
            <w:r w:rsidRPr="005C5E4A">
              <w:rPr>
                <w:rFonts w:eastAsia="Calibri"/>
                <w:b/>
                <w:sz w:val="24"/>
                <w:szCs w:val="24"/>
                <w:lang w:eastAsia="en-US"/>
              </w:rPr>
              <w:t>и</w:t>
            </w:r>
            <w:r w:rsidRPr="005C5E4A">
              <w:rPr>
                <w:rFonts w:eastAsia="Calibri"/>
                <w:b/>
                <w:sz w:val="24"/>
                <w:szCs w:val="24"/>
                <w:lang w:eastAsia="en-US"/>
              </w:rPr>
              <w:t>меняться мера стим</w:t>
            </w:r>
            <w:r w:rsidRPr="005C5E4A">
              <w:rPr>
                <w:rFonts w:eastAsia="Calibri"/>
                <w:b/>
                <w:sz w:val="24"/>
                <w:szCs w:val="24"/>
                <w:lang w:eastAsia="en-US"/>
              </w:rPr>
              <w:t>у</w:t>
            </w:r>
            <w:r w:rsidRPr="005C5E4A">
              <w:rPr>
                <w:rFonts w:eastAsia="Calibri"/>
                <w:b/>
                <w:sz w:val="24"/>
                <w:szCs w:val="24"/>
                <w:lang w:eastAsia="en-US"/>
              </w:rPr>
              <w:t>лирования (инвестор или привлеченное л</w:t>
            </w:r>
            <w:r w:rsidRPr="005C5E4A">
              <w:rPr>
                <w:rFonts w:eastAsia="Calibri"/>
                <w:b/>
                <w:sz w:val="24"/>
                <w:szCs w:val="24"/>
                <w:lang w:eastAsia="en-US"/>
              </w:rPr>
              <w:t>и</w:t>
            </w:r>
            <w:r w:rsidRPr="005C5E4A">
              <w:rPr>
                <w:rFonts w:eastAsia="Calibri"/>
                <w:b/>
                <w:sz w:val="24"/>
                <w:szCs w:val="24"/>
                <w:lang w:eastAsia="en-US"/>
              </w:rPr>
              <w:t>цо)</w:t>
            </w:r>
          </w:p>
        </w:tc>
      </w:tr>
      <w:tr w:rsidR="00BE2A37" w:rsidRPr="00BE2A37" w:rsidTr="005C5E4A">
        <w:tc>
          <w:tcPr>
            <w:tcW w:w="421" w:type="dxa"/>
            <w:tcMar>
              <w:top w:w="0" w:type="dxa"/>
              <w:left w:w="108" w:type="dxa"/>
              <w:bottom w:w="0" w:type="dxa"/>
              <w:right w:w="108" w:type="dxa"/>
            </w:tcMar>
            <w:hideMark/>
          </w:tcPr>
          <w:p w:rsidR="00BE2A37" w:rsidRPr="00BE2A37" w:rsidRDefault="00BE2A37" w:rsidP="005C5E4A">
            <w:pPr>
              <w:jc w:val="center"/>
              <w:rPr>
                <w:rFonts w:eastAsia="Calibri"/>
                <w:sz w:val="24"/>
                <w:szCs w:val="24"/>
                <w:lang w:eastAsia="en-US"/>
              </w:rPr>
            </w:pPr>
            <w:r w:rsidRPr="00BE2A37">
              <w:rPr>
                <w:rFonts w:eastAsia="Calibri"/>
                <w:sz w:val="24"/>
                <w:szCs w:val="24"/>
                <w:lang w:eastAsia="en-US"/>
              </w:rPr>
              <w:t>1</w:t>
            </w:r>
          </w:p>
        </w:tc>
        <w:tc>
          <w:tcPr>
            <w:tcW w:w="3402" w:type="dxa"/>
            <w:tcMar>
              <w:top w:w="0" w:type="dxa"/>
              <w:left w:w="108" w:type="dxa"/>
              <w:bottom w:w="0" w:type="dxa"/>
              <w:right w:w="108" w:type="dxa"/>
            </w:tcMar>
            <w:hideMark/>
          </w:tcPr>
          <w:p w:rsidR="00BE2A37" w:rsidRPr="00BE2A37" w:rsidRDefault="00BE2A37" w:rsidP="005C5E4A">
            <w:pPr>
              <w:jc w:val="center"/>
              <w:rPr>
                <w:rFonts w:eastAsia="Calibri"/>
                <w:sz w:val="24"/>
                <w:szCs w:val="24"/>
                <w:lang w:eastAsia="en-US"/>
              </w:rPr>
            </w:pPr>
            <w:r w:rsidRPr="00BE2A37">
              <w:rPr>
                <w:rFonts w:eastAsia="Calibri"/>
                <w:sz w:val="24"/>
                <w:szCs w:val="24"/>
                <w:lang w:eastAsia="en-US"/>
              </w:rPr>
              <w:t>2</w:t>
            </w:r>
          </w:p>
        </w:tc>
        <w:tc>
          <w:tcPr>
            <w:tcW w:w="3543" w:type="dxa"/>
            <w:tcMar>
              <w:top w:w="0" w:type="dxa"/>
              <w:left w:w="108" w:type="dxa"/>
              <w:bottom w:w="0" w:type="dxa"/>
              <w:right w:w="108" w:type="dxa"/>
            </w:tcMar>
            <w:hideMark/>
          </w:tcPr>
          <w:p w:rsidR="00BE2A37" w:rsidRPr="00BE2A37" w:rsidRDefault="00BE2A37" w:rsidP="005C5E4A">
            <w:pPr>
              <w:jc w:val="center"/>
              <w:rPr>
                <w:rFonts w:eastAsia="Calibri"/>
                <w:sz w:val="24"/>
                <w:szCs w:val="24"/>
                <w:lang w:eastAsia="en-US"/>
              </w:rPr>
            </w:pPr>
            <w:r w:rsidRPr="00BE2A37">
              <w:rPr>
                <w:rFonts w:eastAsia="Calibri"/>
                <w:sz w:val="24"/>
                <w:szCs w:val="24"/>
                <w:lang w:eastAsia="en-US"/>
              </w:rPr>
              <w:t>3</w:t>
            </w:r>
          </w:p>
        </w:tc>
        <w:tc>
          <w:tcPr>
            <w:tcW w:w="2829" w:type="dxa"/>
            <w:tcMar>
              <w:top w:w="0" w:type="dxa"/>
              <w:left w:w="108" w:type="dxa"/>
              <w:bottom w:w="0" w:type="dxa"/>
              <w:right w:w="108" w:type="dxa"/>
            </w:tcMar>
            <w:hideMark/>
          </w:tcPr>
          <w:p w:rsidR="00BE2A37" w:rsidRPr="00BE2A37" w:rsidRDefault="00BE2A37" w:rsidP="005C5E4A">
            <w:pPr>
              <w:jc w:val="center"/>
              <w:rPr>
                <w:rFonts w:eastAsia="Calibri"/>
                <w:sz w:val="24"/>
                <w:szCs w:val="24"/>
                <w:lang w:eastAsia="en-US"/>
              </w:rPr>
            </w:pPr>
            <w:r w:rsidRPr="00BE2A37">
              <w:rPr>
                <w:rFonts w:eastAsia="Calibri"/>
                <w:sz w:val="24"/>
                <w:szCs w:val="24"/>
                <w:lang w:eastAsia="en-US"/>
              </w:rPr>
              <w:t>4</w:t>
            </w:r>
          </w:p>
        </w:tc>
      </w:tr>
    </w:tbl>
    <w:p w:rsidR="00BE2A37" w:rsidRPr="00BE2A37" w:rsidRDefault="00BE2A37" w:rsidP="00BE2A37">
      <w:pPr>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xml:space="preserve">V. Дополнительные условия, предлагаемые инвестором для включения </w:t>
      </w:r>
      <w:r w:rsidRPr="00BE2A37">
        <w:rPr>
          <w:rFonts w:eastAsia="Calibri"/>
          <w:lang w:eastAsia="en-US"/>
        </w:rPr>
        <w:br/>
        <w:t>в специальный инвестиционный контракт:</w:t>
      </w:r>
    </w:p>
    <w:p w:rsidR="00BE2A37" w:rsidRPr="00BE2A37" w:rsidRDefault="00BE2A37" w:rsidP="00BE2A37">
      <w:pPr>
        <w:jc w:val="both"/>
        <w:rPr>
          <w:rFonts w:eastAsia="Calibri"/>
          <w:lang w:eastAsia="en-US"/>
        </w:rPr>
      </w:pPr>
      <w:r w:rsidRPr="00BE2A37">
        <w:rPr>
          <w:rFonts w:eastAsia="Calibri"/>
          <w:lang w:eastAsia="en-US"/>
        </w:rPr>
        <w:t>__________________________________________________________________.</w:t>
      </w:r>
    </w:p>
    <w:p w:rsidR="00BE2A37" w:rsidRPr="005C5E4A" w:rsidRDefault="00BE2A37" w:rsidP="00BE2A37">
      <w:pPr>
        <w:jc w:val="center"/>
        <w:rPr>
          <w:rFonts w:eastAsia="Calibri"/>
          <w:sz w:val="20"/>
          <w:szCs w:val="24"/>
          <w:lang w:eastAsia="en-US"/>
        </w:rPr>
      </w:pPr>
      <w:r w:rsidRPr="005C5E4A">
        <w:rPr>
          <w:rFonts w:eastAsia="Calibri"/>
          <w:sz w:val="20"/>
          <w:szCs w:val="24"/>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w:t>
      </w:r>
    </w:p>
    <w:p w:rsidR="00BE2A37" w:rsidRPr="00BE2A37" w:rsidRDefault="00BE2A37" w:rsidP="00BE2A37">
      <w:pPr>
        <w:jc w:val="both"/>
        <w:rPr>
          <w:rFonts w:eastAsia="Calibri"/>
          <w:sz w:val="24"/>
          <w:szCs w:val="24"/>
          <w:lang w:eastAsia="en-US"/>
        </w:rPr>
      </w:pPr>
      <w:proofErr w:type="gramStart"/>
      <w:r w:rsidRPr="00BE2A37">
        <w:rPr>
          <w:rFonts w:eastAsia="Calibri"/>
          <w:sz w:val="24"/>
          <w:szCs w:val="24"/>
          <w:lang w:eastAsia="en-US"/>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w:t>
      </w:r>
      <w:r w:rsidRPr="00BE2A37">
        <w:rPr>
          <w:rFonts w:eastAsia="Calibri"/>
          <w:sz w:val="24"/>
          <w:szCs w:val="24"/>
          <w:lang w:eastAsia="en-US"/>
        </w:rPr>
        <w:t>а</w:t>
      </w:r>
      <w:r w:rsidRPr="00BE2A37">
        <w:rPr>
          <w:rFonts w:eastAsia="Calibri"/>
          <w:sz w:val="24"/>
          <w:szCs w:val="24"/>
          <w:lang w:eastAsia="en-US"/>
        </w:rPr>
        <w:t>лизации инвестиционного проекта, приводится ссылка на реквизиты документа, подтве</w:t>
      </w:r>
      <w:r w:rsidRPr="00BE2A37">
        <w:rPr>
          <w:rFonts w:eastAsia="Calibri"/>
          <w:sz w:val="24"/>
          <w:szCs w:val="24"/>
          <w:lang w:eastAsia="en-US"/>
        </w:rPr>
        <w:t>р</w:t>
      </w:r>
      <w:r w:rsidRPr="00BE2A37">
        <w:rPr>
          <w:rFonts w:eastAsia="Calibri"/>
          <w:sz w:val="24"/>
          <w:szCs w:val="24"/>
          <w:lang w:eastAsia="en-US"/>
        </w:rPr>
        <w:t xml:space="preserve">ждающего, что промышленная продукция относится к промышленной продукции, </w:t>
      </w:r>
      <w:r w:rsidRPr="00BE2A37">
        <w:rPr>
          <w:rFonts w:eastAsia="Calibri"/>
          <w:sz w:val="24"/>
          <w:szCs w:val="24"/>
          <w:lang w:eastAsia="en-US"/>
        </w:rPr>
        <w:br/>
        <w:t>не имеющей произведенных в Российской Федерации аналогов, с приложением указанного документа к заявлению.</w:t>
      </w:r>
      <w:proofErr w:type="gramEnd"/>
    </w:p>
    <w:p w:rsidR="00BE2A37" w:rsidRPr="00BE2A37" w:rsidRDefault="00BE2A37" w:rsidP="00BE2A37">
      <w:pPr>
        <w:jc w:val="both"/>
        <w:rPr>
          <w:rFonts w:eastAsia="Calibri"/>
          <w:sz w:val="24"/>
          <w:szCs w:val="24"/>
          <w:lang w:eastAsia="en-US"/>
        </w:rPr>
      </w:pPr>
      <w:proofErr w:type="gramStart"/>
      <w:r w:rsidRPr="00BE2A37">
        <w:rPr>
          <w:rFonts w:eastAsia="Calibri"/>
          <w:sz w:val="24"/>
          <w:szCs w:val="24"/>
          <w:lang w:eastAsia="en-US"/>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w:t>
      </w:r>
      <w:r w:rsidRPr="00BE2A37">
        <w:rPr>
          <w:rFonts w:eastAsia="Calibri"/>
          <w:sz w:val="24"/>
          <w:szCs w:val="24"/>
          <w:lang w:eastAsia="en-US"/>
        </w:rPr>
        <w:t>к</w:t>
      </w:r>
      <w:r w:rsidRPr="00BE2A37">
        <w:rPr>
          <w:rFonts w:eastAsia="Calibri"/>
          <w:sz w:val="24"/>
          <w:szCs w:val="24"/>
          <w:lang w:eastAsia="en-US"/>
        </w:rPr>
        <w:t>теристик</w:t>
      </w:r>
      <w:r w:rsidR="005C5E4A">
        <w:rPr>
          <w:rFonts w:eastAsia="Calibri"/>
          <w:sz w:val="24"/>
          <w:szCs w:val="24"/>
          <w:lang w:eastAsia="en-US"/>
        </w:rPr>
        <w:t>и</w:t>
      </w:r>
      <w:r w:rsidRPr="00BE2A37">
        <w:rPr>
          <w:rFonts w:eastAsia="Calibri"/>
          <w:sz w:val="24"/>
          <w:szCs w:val="24"/>
          <w:lang w:eastAsia="en-US"/>
        </w:rPr>
        <w:t xml:space="preserve"> (длительность гарантийного срока, срок годности или срок службы, надежность, энергоемкость, </w:t>
      </w:r>
      <w:proofErr w:type="spellStart"/>
      <w:r w:rsidRPr="00BE2A37">
        <w:rPr>
          <w:rFonts w:eastAsia="Calibri"/>
          <w:sz w:val="24"/>
          <w:szCs w:val="24"/>
          <w:lang w:eastAsia="en-US"/>
        </w:rPr>
        <w:t>экологичность</w:t>
      </w:r>
      <w:proofErr w:type="spellEnd"/>
      <w:r w:rsidRPr="00BE2A37">
        <w:rPr>
          <w:rFonts w:eastAsia="Calibri"/>
          <w:sz w:val="24"/>
          <w:szCs w:val="24"/>
          <w:lang w:eastAsia="en-US"/>
        </w:rPr>
        <w:t>, клиническая эффективность (для медицинских изделий и л</w:t>
      </w:r>
      <w:r w:rsidRPr="00BE2A37">
        <w:rPr>
          <w:rFonts w:eastAsia="Calibri"/>
          <w:sz w:val="24"/>
          <w:szCs w:val="24"/>
          <w:lang w:eastAsia="en-US"/>
        </w:rPr>
        <w:t>е</w:t>
      </w:r>
      <w:r w:rsidRPr="00BE2A37">
        <w:rPr>
          <w:rFonts w:eastAsia="Calibri"/>
          <w:sz w:val="24"/>
          <w:szCs w:val="24"/>
          <w:lang w:eastAsia="en-US"/>
        </w:rPr>
        <w:t xml:space="preserve">карственных препаратов), физические, химические, механические, органолептические </w:t>
      </w:r>
      <w:r w:rsidR="005C5E4A">
        <w:rPr>
          <w:rFonts w:eastAsia="Calibri"/>
          <w:sz w:val="24"/>
          <w:szCs w:val="24"/>
          <w:lang w:eastAsia="en-US"/>
        </w:rPr>
        <w:t xml:space="preserve">                   </w:t>
      </w:r>
      <w:r w:rsidRPr="00BE2A37">
        <w:rPr>
          <w:rFonts w:eastAsia="Calibri"/>
          <w:sz w:val="24"/>
          <w:szCs w:val="24"/>
          <w:lang w:eastAsia="en-US"/>
        </w:rPr>
        <w:t>и иные свойства, не относящиеся исключительно к внешнему виду продукции.</w:t>
      </w:r>
      <w:proofErr w:type="gramEnd"/>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В случае</w:t>
      </w:r>
      <w:proofErr w:type="gramStart"/>
      <w:r w:rsidRPr="00BE2A37">
        <w:rPr>
          <w:rFonts w:eastAsia="Calibri"/>
          <w:sz w:val="24"/>
          <w:szCs w:val="24"/>
          <w:lang w:eastAsia="en-US"/>
        </w:rPr>
        <w:t>,</w:t>
      </w:r>
      <w:proofErr w:type="gramEnd"/>
      <w:r w:rsidRPr="00BE2A37">
        <w:rPr>
          <w:rFonts w:eastAsia="Calibri"/>
          <w:sz w:val="24"/>
          <w:szCs w:val="24"/>
          <w:lang w:eastAsia="en-US"/>
        </w:rPr>
        <w:t xml:space="preserve"> если инвестор не планирует принимать на себя обязательств</w:t>
      </w:r>
      <w:r w:rsidR="005C5E4A">
        <w:rPr>
          <w:rFonts w:eastAsia="Calibri"/>
          <w:sz w:val="24"/>
          <w:szCs w:val="24"/>
          <w:lang w:eastAsia="en-US"/>
        </w:rPr>
        <w:t xml:space="preserve">а </w:t>
      </w:r>
      <w:r w:rsidR="005C5E4A">
        <w:rPr>
          <w:rFonts w:eastAsia="Calibri"/>
          <w:sz w:val="24"/>
          <w:szCs w:val="24"/>
          <w:lang w:eastAsia="en-US"/>
        </w:rPr>
        <w:br/>
        <w:t>по достижении</w:t>
      </w:r>
      <w:r w:rsidRPr="00BE2A37">
        <w:rPr>
          <w:rFonts w:eastAsia="Calibri"/>
          <w:sz w:val="24"/>
          <w:szCs w:val="24"/>
          <w:lang w:eastAsia="en-US"/>
        </w:rPr>
        <w:t xml:space="preserve"> какого-либо показателя в каком-либо отчетном периоде или по окончании </w:t>
      </w:r>
      <w:r w:rsidRPr="00BE2A37">
        <w:rPr>
          <w:rFonts w:eastAsia="Calibri"/>
          <w:sz w:val="24"/>
          <w:szCs w:val="24"/>
          <w:lang w:eastAsia="en-US"/>
        </w:rPr>
        <w:lastRenderedPageBreak/>
        <w:t>срока действия специального инвестиционного контракта, он указывает в соответствующей графе значение показателя «0».</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Указываются иные результаты (показатели) реализации инвестиционного проекта по усмотрению инвестора.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xml:space="preserve">&lt;******&gt; Данный раздел не заполняется в случае, если привлеченное лицо не участвует </w:t>
      </w:r>
      <w:r w:rsidR="005C5E4A">
        <w:rPr>
          <w:rFonts w:eastAsia="Calibri"/>
          <w:sz w:val="24"/>
          <w:szCs w:val="24"/>
          <w:lang w:eastAsia="en-US"/>
        </w:rPr>
        <w:t xml:space="preserve">                 </w:t>
      </w:r>
      <w:r w:rsidRPr="00BE2A37">
        <w:rPr>
          <w:rFonts w:eastAsia="Calibri"/>
          <w:sz w:val="24"/>
          <w:szCs w:val="24"/>
          <w:lang w:eastAsia="en-US"/>
        </w:rPr>
        <w:t>в заключени</w:t>
      </w:r>
      <w:proofErr w:type="gramStart"/>
      <w:r w:rsidRPr="00BE2A37">
        <w:rPr>
          <w:rFonts w:eastAsia="Calibri"/>
          <w:sz w:val="24"/>
          <w:szCs w:val="24"/>
          <w:lang w:eastAsia="en-US"/>
        </w:rPr>
        <w:t>и</w:t>
      </w:r>
      <w:proofErr w:type="gramEnd"/>
      <w:r w:rsidRPr="00BE2A37">
        <w:rPr>
          <w:rFonts w:eastAsia="Calibri"/>
          <w:sz w:val="24"/>
          <w:szCs w:val="24"/>
          <w:lang w:eastAsia="en-US"/>
        </w:rPr>
        <w:t xml:space="preserve"> специального инвестиционного контракта.</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5C5E4A" w:rsidRDefault="00BE2A37" w:rsidP="005C5E4A">
      <w:pPr>
        <w:ind w:left="5529"/>
        <w:rPr>
          <w:rFonts w:eastAsia="Calibri"/>
          <w:lang w:eastAsia="en-US"/>
        </w:rPr>
      </w:pPr>
      <w:r w:rsidRPr="00BE2A37">
        <w:rPr>
          <w:rFonts w:eastAsia="Calibri"/>
          <w:lang w:eastAsia="en-US"/>
        </w:rPr>
        <w:br w:type="page"/>
      </w:r>
      <w:r w:rsidR="005C5E4A">
        <w:rPr>
          <w:rFonts w:eastAsia="Calibri"/>
          <w:lang w:eastAsia="en-US"/>
        </w:rPr>
        <w:lastRenderedPageBreak/>
        <w:t xml:space="preserve">Приложение </w:t>
      </w:r>
      <w:r w:rsidRPr="00BE2A37">
        <w:rPr>
          <w:rFonts w:eastAsia="Calibri"/>
          <w:lang w:eastAsia="en-US"/>
        </w:rPr>
        <w:t xml:space="preserve">к заявлению </w:t>
      </w:r>
    </w:p>
    <w:p w:rsidR="00BE2A37" w:rsidRPr="00BE2A37" w:rsidRDefault="00BE2A37" w:rsidP="005C5E4A">
      <w:pPr>
        <w:ind w:left="5529"/>
        <w:rPr>
          <w:rFonts w:eastAsia="Calibri"/>
          <w:lang w:eastAsia="en-US"/>
        </w:rPr>
      </w:pPr>
      <w:r w:rsidRPr="00BE2A37">
        <w:rPr>
          <w:rFonts w:eastAsia="Calibri"/>
          <w:lang w:eastAsia="en-US"/>
        </w:rPr>
        <w:t>инвестора о заключении</w:t>
      </w:r>
    </w:p>
    <w:p w:rsidR="005C5E4A" w:rsidRDefault="00BE2A37" w:rsidP="005C5E4A">
      <w:pPr>
        <w:ind w:left="5529"/>
        <w:rPr>
          <w:rFonts w:eastAsia="Calibri"/>
          <w:lang w:eastAsia="en-US"/>
        </w:rPr>
      </w:pPr>
      <w:proofErr w:type="gramStart"/>
      <w:r w:rsidRPr="00BE2A37">
        <w:rPr>
          <w:rFonts w:eastAsia="Calibri"/>
          <w:lang w:eastAsia="en-US"/>
        </w:rPr>
        <w:t xml:space="preserve">специального инвестиционного </w:t>
      </w:r>
      <w:proofErr w:type="gramEnd"/>
    </w:p>
    <w:p w:rsidR="00BE2A37" w:rsidRPr="00BE2A37" w:rsidRDefault="00BE2A37" w:rsidP="005C5E4A">
      <w:pPr>
        <w:ind w:left="5529"/>
        <w:rPr>
          <w:rFonts w:eastAsia="Calibri"/>
          <w:lang w:eastAsia="en-US"/>
        </w:rPr>
      </w:pPr>
      <w:r w:rsidRPr="00BE2A37">
        <w:rPr>
          <w:rFonts w:eastAsia="Calibri"/>
          <w:lang w:eastAsia="en-US"/>
        </w:rPr>
        <w:t>контракта</w:t>
      </w:r>
    </w:p>
    <w:p w:rsidR="00BE2A37" w:rsidRPr="00BE2A37" w:rsidRDefault="00BE2A37" w:rsidP="00BE2A37">
      <w:pPr>
        <w:jc w:val="right"/>
        <w:rPr>
          <w:rFonts w:eastAsia="Calibri"/>
          <w:lang w:eastAsia="en-US"/>
        </w:rPr>
      </w:pPr>
      <w:r w:rsidRPr="00BE2A37">
        <w:rPr>
          <w:rFonts w:eastAsia="Calibri"/>
          <w:lang w:eastAsia="en-US"/>
        </w:rPr>
        <w:t>(2-й вариант)</w:t>
      </w:r>
    </w:p>
    <w:p w:rsidR="00BE2A37" w:rsidRPr="00BE2A37" w:rsidRDefault="00BE2A37" w:rsidP="00BE2A37">
      <w:pPr>
        <w:jc w:val="right"/>
        <w:rPr>
          <w:rFonts w:eastAsia="Calibri"/>
          <w:lang w:eastAsia="en-US"/>
        </w:rPr>
      </w:pPr>
    </w:p>
    <w:p w:rsidR="00BE2A37" w:rsidRPr="00BE2A37" w:rsidRDefault="00BE2A37" w:rsidP="00BE2A37">
      <w:pPr>
        <w:jc w:val="right"/>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I. Срок специаль</w:t>
      </w:r>
      <w:r w:rsidR="006F7CE5">
        <w:rPr>
          <w:rFonts w:eastAsia="Calibri"/>
          <w:lang w:eastAsia="en-US"/>
        </w:rPr>
        <w:t>ного инвестиционного контракта −</w:t>
      </w:r>
      <w:r w:rsidRPr="00BE2A37">
        <w:rPr>
          <w:rFonts w:eastAsia="Calibri"/>
          <w:lang w:eastAsia="en-US"/>
        </w:rPr>
        <w:t xml:space="preserve"> _________</w:t>
      </w:r>
      <w:r w:rsidR="006F7CE5">
        <w:rPr>
          <w:rFonts w:eastAsia="Calibri"/>
          <w:lang w:eastAsia="en-US"/>
        </w:rPr>
        <w:t>____</w:t>
      </w:r>
      <w:r w:rsidRPr="00BE2A37">
        <w:rPr>
          <w:rFonts w:eastAsia="Calibri"/>
          <w:lang w:eastAsia="en-US"/>
        </w:rPr>
        <w:t>___ (лет).</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(указывается предлагаемый инвестором срок инвестиционного контракта, </w:t>
      </w:r>
      <w:proofErr w:type="gramEnd"/>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который</w:t>
      </w:r>
      <w:proofErr w:type="gramEnd"/>
      <w:r w:rsidRPr="00BE2A37">
        <w:rPr>
          <w:rFonts w:eastAsia="Calibri"/>
          <w:sz w:val="20"/>
          <w:szCs w:val="20"/>
          <w:lang w:eastAsia="en-US"/>
        </w:rPr>
        <w:t xml:space="preserve"> рассчитывается в соответствии с пунктом 4 порядка)</w:t>
      </w:r>
    </w:p>
    <w:p w:rsidR="00BE2A37" w:rsidRPr="00BE2A37" w:rsidRDefault="00BE2A37" w:rsidP="00BE2A37">
      <w:pPr>
        <w:rPr>
          <w:rFonts w:eastAsia="Calibri"/>
          <w:lang w:eastAsia="en-US"/>
        </w:rPr>
      </w:pPr>
      <w:r w:rsidRPr="00BE2A37">
        <w:rPr>
          <w:rFonts w:eastAsia="Calibri"/>
          <w:lang w:eastAsia="en-US"/>
        </w:rPr>
        <w:t>II. Обязательства Инвестора:</w:t>
      </w:r>
    </w:p>
    <w:p w:rsidR="006F7CE5" w:rsidRDefault="00BE2A37" w:rsidP="00BE2A37">
      <w:pPr>
        <w:jc w:val="both"/>
        <w:rPr>
          <w:rFonts w:eastAsia="Calibri"/>
          <w:spacing w:val="-4"/>
          <w:lang w:eastAsia="en-US"/>
        </w:rPr>
      </w:pPr>
      <w:r w:rsidRPr="00BE2A37">
        <w:rPr>
          <w:rFonts w:eastAsia="Calibri"/>
          <w:lang w:eastAsia="en-US"/>
        </w:rPr>
        <w:t>2.1. В течение срока действия специального инвестиционного контракта осущ</w:t>
      </w:r>
      <w:r w:rsidRPr="00BE2A37">
        <w:rPr>
          <w:rFonts w:eastAsia="Calibri"/>
          <w:lang w:eastAsia="en-US"/>
        </w:rPr>
        <w:t>е</w:t>
      </w:r>
      <w:r w:rsidRPr="00BE2A37">
        <w:rPr>
          <w:rFonts w:eastAsia="Calibri"/>
          <w:lang w:eastAsia="en-US"/>
        </w:rPr>
        <w:t xml:space="preserve">ствить инвестиционный проект по внедрению </w:t>
      </w:r>
      <w:proofErr w:type="gramStart"/>
      <w:r w:rsidRPr="00BE2A37">
        <w:rPr>
          <w:rFonts w:eastAsia="Calibri"/>
          <w:lang w:eastAsia="en-US"/>
        </w:rPr>
        <w:t>наилучших доступных</w:t>
      </w:r>
      <w:proofErr w:type="gramEnd"/>
      <w:r w:rsidRPr="00BE2A37">
        <w:rPr>
          <w:rFonts w:eastAsia="Calibri"/>
          <w:lang w:eastAsia="en-US"/>
        </w:rPr>
        <w:t xml:space="preserve"> </w:t>
      </w:r>
      <w:r w:rsidRPr="00BE2A37">
        <w:rPr>
          <w:rFonts w:eastAsia="Calibri"/>
          <w:spacing w:val="-4"/>
          <w:lang w:eastAsia="en-US"/>
        </w:rPr>
        <w:t>технол</w:t>
      </w:r>
      <w:r w:rsidRPr="00BE2A37">
        <w:rPr>
          <w:rFonts w:eastAsia="Calibri"/>
          <w:spacing w:val="-4"/>
          <w:lang w:eastAsia="en-US"/>
        </w:rPr>
        <w:t>о</w:t>
      </w:r>
      <w:r w:rsidRPr="00BE2A37">
        <w:rPr>
          <w:rFonts w:eastAsia="Calibri"/>
          <w:spacing w:val="-4"/>
          <w:lang w:eastAsia="en-US"/>
        </w:rPr>
        <w:t>гий в промышленное производство</w:t>
      </w:r>
    </w:p>
    <w:p w:rsidR="00BE2A37" w:rsidRPr="00BE2A37" w:rsidRDefault="00BE2A37" w:rsidP="00BE2A37">
      <w:pPr>
        <w:jc w:val="both"/>
        <w:rPr>
          <w:rFonts w:eastAsia="Calibri"/>
          <w:lang w:eastAsia="en-US"/>
        </w:rPr>
      </w:pPr>
      <w:r w:rsidRPr="00BE2A37">
        <w:rPr>
          <w:rFonts w:eastAsia="Calibri"/>
          <w:lang w:eastAsia="en-US"/>
        </w:rPr>
        <w:t>_______________________________________________________</w:t>
      </w:r>
      <w:r w:rsidR="006F7CE5">
        <w:rPr>
          <w:rFonts w:eastAsia="Calibri"/>
          <w:lang w:eastAsia="en-US"/>
        </w:rPr>
        <w:t>___</w:t>
      </w:r>
      <w:r w:rsidRPr="00BE2A37">
        <w:rPr>
          <w:rFonts w:eastAsia="Calibri"/>
          <w:lang w:eastAsia="en-US"/>
        </w:rPr>
        <w:t>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 xml:space="preserve">              (указывается наименование и адрес промышленного производства)</w:t>
      </w:r>
    </w:p>
    <w:p w:rsidR="00BE2A37" w:rsidRPr="00BE2A37" w:rsidRDefault="00BE2A37" w:rsidP="00BE2A37">
      <w:pPr>
        <w:jc w:val="both"/>
        <w:rPr>
          <w:rFonts w:eastAsia="Calibri"/>
          <w:lang w:eastAsia="en-US"/>
        </w:rPr>
      </w:pPr>
      <w:r w:rsidRPr="00BE2A37">
        <w:rPr>
          <w:rFonts w:eastAsia="Calibri"/>
          <w:sz w:val="26"/>
          <w:szCs w:val="26"/>
          <w:lang w:eastAsia="en-US"/>
        </w:rPr>
        <w:t>в соответствии с прилагаемым планом мероприятий по охране окружающей среды</w:t>
      </w:r>
      <w:r w:rsidRPr="00BE2A37">
        <w:rPr>
          <w:rFonts w:eastAsia="Calibri"/>
          <w:lang w:eastAsia="en-US"/>
        </w:rPr>
        <w:t xml:space="preserve"> </w:t>
      </w:r>
      <w:r w:rsidRPr="00BE2A37">
        <w:rPr>
          <w:rFonts w:eastAsia="Calibri"/>
          <w:sz w:val="20"/>
          <w:szCs w:val="20"/>
          <w:lang w:eastAsia="en-US"/>
        </w:rPr>
        <w:t xml:space="preserve">(указывается в случае, если </w:t>
      </w:r>
      <w:proofErr w:type="gramStart"/>
      <w:r w:rsidRPr="00BE2A37">
        <w:rPr>
          <w:rFonts w:eastAsia="Calibri"/>
          <w:sz w:val="20"/>
          <w:szCs w:val="20"/>
          <w:lang w:eastAsia="en-US"/>
        </w:rPr>
        <w:t>наилучшие доступные</w:t>
      </w:r>
      <w:proofErr w:type="gramEnd"/>
      <w:r w:rsidRPr="00BE2A37">
        <w:rPr>
          <w:rFonts w:eastAsia="Calibri"/>
          <w:sz w:val="20"/>
          <w:szCs w:val="20"/>
          <w:lang w:eastAsia="en-US"/>
        </w:rPr>
        <w:t xml:space="preserve"> технологии внедряются на промышленном предприятии, осуществляющем деятельность на объектах II или III категории, определенных в соответствии </w:t>
      </w:r>
      <w:r w:rsidRPr="00BE2A37">
        <w:rPr>
          <w:rFonts w:eastAsia="Calibri"/>
          <w:sz w:val="20"/>
          <w:szCs w:val="20"/>
          <w:lang w:eastAsia="en-US"/>
        </w:rPr>
        <w:br/>
        <w:t>с законодательством Российской Федерации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w:t>
      </w:r>
      <w:r w:rsidRPr="00BE2A37">
        <w:rPr>
          <w:rFonts w:eastAsia="Calibri"/>
          <w:sz w:val="20"/>
          <w:szCs w:val="20"/>
          <w:lang w:eastAsia="en-US"/>
        </w:rPr>
        <w:t>е</w:t>
      </w:r>
      <w:r w:rsidRPr="00BE2A37">
        <w:rPr>
          <w:rFonts w:eastAsia="Calibri"/>
          <w:sz w:val="20"/>
          <w:szCs w:val="20"/>
          <w:lang w:eastAsia="en-US"/>
        </w:rPr>
        <w:t xml:space="preserve">дряются на промышленном предприятии, осуществляющем деятельность на </w:t>
      </w:r>
      <w:proofErr w:type="gramStart"/>
      <w:r w:rsidRPr="00BE2A37">
        <w:rPr>
          <w:rFonts w:eastAsia="Calibri"/>
          <w:sz w:val="20"/>
          <w:szCs w:val="20"/>
          <w:lang w:eastAsia="en-US"/>
        </w:rPr>
        <w:t>объектах</w:t>
      </w:r>
      <w:proofErr w:type="gramEnd"/>
      <w:r w:rsidRPr="00BE2A37">
        <w:rPr>
          <w:rFonts w:eastAsia="Calibri"/>
          <w:sz w:val="20"/>
          <w:szCs w:val="20"/>
          <w:lang w:eastAsia="en-US"/>
        </w:rPr>
        <w:t xml:space="preserve"> I категории, определе</w:t>
      </w:r>
      <w:r w:rsidRPr="00BE2A37">
        <w:rPr>
          <w:rFonts w:eastAsia="Calibri"/>
          <w:sz w:val="20"/>
          <w:szCs w:val="20"/>
          <w:lang w:eastAsia="en-US"/>
        </w:rPr>
        <w:t>н</w:t>
      </w:r>
      <w:r w:rsidRPr="00BE2A37">
        <w:rPr>
          <w:rFonts w:eastAsia="Calibri"/>
          <w:sz w:val="20"/>
          <w:szCs w:val="20"/>
          <w:lang w:eastAsia="en-US"/>
        </w:rPr>
        <w:t>ных в соответствии с законодательством Российской Федерации в области охраны окружающей среды).</w:t>
      </w:r>
    </w:p>
    <w:p w:rsidR="00BE2A37" w:rsidRPr="00BE2A37" w:rsidRDefault="00BE2A37" w:rsidP="00BE2A37">
      <w:pPr>
        <w:jc w:val="both"/>
        <w:rPr>
          <w:rFonts w:eastAsia="Calibri"/>
          <w:lang w:eastAsia="en-US"/>
        </w:rPr>
      </w:pPr>
      <w:r w:rsidRPr="00BE2A37">
        <w:rPr>
          <w:rFonts w:eastAsia="Calibri"/>
          <w:lang w:eastAsia="en-US"/>
        </w:rPr>
        <w:t>2.2. Обеспечить реализацию следующих мероприятий инвестиционного прое</w:t>
      </w:r>
      <w:r w:rsidRPr="00BE2A37">
        <w:rPr>
          <w:rFonts w:eastAsia="Calibri"/>
          <w:lang w:eastAsia="en-US"/>
        </w:rPr>
        <w:t>к</w:t>
      </w:r>
      <w:r w:rsidRPr="00BE2A37">
        <w:rPr>
          <w:rFonts w:eastAsia="Calibri"/>
          <w:lang w:eastAsia="en-US"/>
        </w:rPr>
        <w:t>та:</w:t>
      </w:r>
    </w:p>
    <w:p w:rsidR="00BE2A37" w:rsidRPr="00BE2A37" w:rsidRDefault="00BE2A37" w:rsidP="00BE2A37">
      <w:pPr>
        <w:rPr>
          <w:rFonts w:eastAsia="Calibri"/>
          <w:lang w:eastAsia="en-US"/>
        </w:rPr>
      </w:pPr>
      <w:r w:rsidRPr="00BE2A37">
        <w:rPr>
          <w:rFonts w:eastAsia="Calibri"/>
          <w:lang w:eastAsia="en-US"/>
        </w:rPr>
        <w:t>______________________________________________________</w:t>
      </w:r>
      <w:r w:rsidR="006F7CE5">
        <w:rPr>
          <w:rFonts w:eastAsia="Calibri"/>
          <w:lang w:eastAsia="en-US"/>
        </w:rPr>
        <w:t>______________.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BE2A37" w:rsidRPr="00BE2A37" w:rsidRDefault="00BE2A37" w:rsidP="00BE2A37">
      <w:pPr>
        <w:jc w:val="both"/>
        <w:rPr>
          <w:rFonts w:eastAsia="Calibri"/>
          <w:lang w:eastAsia="en-US"/>
        </w:rPr>
      </w:pPr>
      <w:r w:rsidRPr="00BE2A37">
        <w:rPr>
          <w:rFonts w:eastAsia="Calibri"/>
          <w:lang w:eastAsia="en-US"/>
        </w:rPr>
        <w:t xml:space="preserve">2.3. </w:t>
      </w:r>
      <w:proofErr w:type="gramStart"/>
      <w:r w:rsidRPr="00BE2A37">
        <w:rPr>
          <w:rFonts w:eastAsia="Calibri"/>
          <w:lang w:eastAsia="en-US"/>
        </w:rPr>
        <w:t>Вложить в инвестиционный проект инвестиции</w:t>
      </w:r>
      <w:proofErr w:type="gramEnd"/>
      <w:r w:rsidRPr="00BE2A37">
        <w:rPr>
          <w:rFonts w:eastAsia="Calibri"/>
          <w:lang w:eastAsia="en-US"/>
        </w:rPr>
        <w:t xml:space="preserve"> на общую сумму _________________________________________________________________</w:t>
      </w:r>
      <w:r w:rsidR="006F7CE5">
        <w:rPr>
          <w:rFonts w:eastAsia="Calibri"/>
          <w:lang w:eastAsia="en-US"/>
        </w:rPr>
        <w:t>__</w:t>
      </w:r>
      <w:r w:rsidRPr="00BE2A37">
        <w:rPr>
          <w:rFonts w:eastAsia="Calibri"/>
          <w:lang w:eastAsia="en-US"/>
        </w:rPr>
        <w:t>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(указывается общая сумма инвестиций в рублях (цифрами и прописью)</w:t>
      </w:r>
      <w:proofErr w:type="gramEnd"/>
    </w:p>
    <w:p w:rsidR="00BE2A37" w:rsidRPr="00BE2A37" w:rsidRDefault="00BE2A37" w:rsidP="00BE2A37">
      <w:pPr>
        <w:rPr>
          <w:rFonts w:eastAsia="Calibri"/>
          <w:lang w:eastAsia="en-US"/>
        </w:rPr>
      </w:pPr>
      <w:r w:rsidRPr="00BE2A37">
        <w:rPr>
          <w:rFonts w:eastAsia="Calibri"/>
          <w:lang w:eastAsia="en-US"/>
        </w:rPr>
        <w:t>Источником инвестиций являются: _________________________________________________________________</w:t>
      </w:r>
      <w:r w:rsidR="006F7CE5">
        <w:rPr>
          <w:rFonts w:eastAsia="Calibri"/>
          <w:lang w:eastAsia="en-US"/>
        </w:rPr>
        <w:t>__</w:t>
      </w:r>
      <w:r w:rsidRPr="00BE2A37">
        <w:rPr>
          <w:rFonts w:eastAsia="Calibri"/>
          <w:lang w:eastAsia="en-US"/>
        </w:rPr>
        <w:t>_,</w:t>
      </w:r>
    </w:p>
    <w:p w:rsidR="00BE2A37" w:rsidRPr="006F7CE5" w:rsidRDefault="00BE2A37" w:rsidP="00BE2A37">
      <w:pPr>
        <w:jc w:val="center"/>
        <w:rPr>
          <w:rFonts w:eastAsia="Calibri"/>
          <w:sz w:val="20"/>
          <w:szCs w:val="18"/>
          <w:lang w:eastAsia="en-US"/>
        </w:rPr>
      </w:pPr>
      <w:proofErr w:type="gramStart"/>
      <w:r w:rsidRPr="006F7CE5">
        <w:rPr>
          <w:rFonts w:eastAsia="Calibri"/>
          <w:sz w:val="20"/>
          <w:szCs w:val="18"/>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r w:rsidRPr="006F7CE5">
        <w:rPr>
          <w:rFonts w:eastAsia="Calibri"/>
          <w:sz w:val="20"/>
          <w:szCs w:val="18"/>
          <w:lang w:eastAsia="en-US"/>
        </w:rPr>
        <w:br/>
        <w:t>с законодательством об инвестиционной деятельности, другие источники), </w:t>
      </w:r>
      <w:proofErr w:type="gramEnd"/>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 xml:space="preserve">что подтверждается </w:t>
      </w:r>
    </w:p>
    <w:p w:rsidR="00BE2A37" w:rsidRPr="00BE2A37" w:rsidRDefault="00BE2A37" w:rsidP="00BE2A37">
      <w:pPr>
        <w:jc w:val="both"/>
        <w:rPr>
          <w:rFonts w:eastAsia="Calibri"/>
          <w:lang w:eastAsia="en-US"/>
        </w:rPr>
      </w:pPr>
      <w:r w:rsidRPr="00BE2A37">
        <w:rPr>
          <w:rFonts w:eastAsia="Calibri"/>
          <w:lang w:eastAsia="en-US"/>
        </w:rPr>
        <w:t>________________________________________________________________</w:t>
      </w:r>
      <w:r w:rsidR="006F7CE5">
        <w:rPr>
          <w:rFonts w:eastAsia="Calibri"/>
          <w:lang w:eastAsia="en-US"/>
        </w:rPr>
        <w:t>__</w:t>
      </w:r>
      <w:r w:rsidRPr="00BE2A37">
        <w:rPr>
          <w:rFonts w:eastAsia="Calibri"/>
          <w:lang w:eastAsia="en-US"/>
        </w:rPr>
        <w:t>__.</w:t>
      </w:r>
    </w:p>
    <w:p w:rsidR="006F7CE5" w:rsidRDefault="006F7CE5" w:rsidP="00BE2A37">
      <w:pPr>
        <w:jc w:val="center"/>
        <w:rPr>
          <w:rFonts w:eastAsia="Calibri"/>
          <w:sz w:val="20"/>
          <w:szCs w:val="20"/>
          <w:lang w:eastAsia="en-US"/>
        </w:rPr>
      </w:pPr>
      <w:r>
        <w:rPr>
          <w:rFonts w:eastAsia="Calibri"/>
          <w:sz w:val="20"/>
          <w:szCs w:val="20"/>
          <w:lang w:eastAsia="en-US"/>
        </w:rPr>
        <w:t>(указыва</w:t>
      </w:r>
      <w:r w:rsidR="00294A0E">
        <w:rPr>
          <w:rFonts w:eastAsia="Calibri"/>
          <w:sz w:val="20"/>
          <w:szCs w:val="20"/>
          <w:lang w:eastAsia="en-US"/>
        </w:rPr>
        <w:t>е</w:t>
      </w:r>
      <w:proofErr w:type="gramStart"/>
      <w:r w:rsidR="00294A0E">
        <w:rPr>
          <w:rFonts w:eastAsia="Calibri"/>
          <w:sz w:val="20"/>
          <w:szCs w:val="20"/>
          <w:lang w:eastAsia="en-US"/>
        </w:rPr>
        <w:t>т(</w:t>
      </w:r>
      <w:proofErr w:type="gramEnd"/>
      <w:r>
        <w:rPr>
          <w:rFonts w:eastAsia="Calibri"/>
          <w:sz w:val="20"/>
          <w:szCs w:val="20"/>
          <w:lang w:eastAsia="en-US"/>
        </w:rPr>
        <w:t>ю</w:t>
      </w:r>
      <w:r w:rsidR="00BE2A37" w:rsidRPr="00BE2A37">
        <w:rPr>
          <w:rFonts w:eastAsia="Calibri"/>
          <w:sz w:val="20"/>
          <w:szCs w:val="20"/>
          <w:lang w:eastAsia="en-US"/>
        </w:rPr>
        <w:t>т</w:t>
      </w:r>
      <w:r w:rsidR="00294A0E">
        <w:rPr>
          <w:rFonts w:eastAsia="Calibri"/>
          <w:sz w:val="20"/>
          <w:szCs w:val="20"/>
          <w:lang w:eastAsia="en-US"/>
        </w:rPr>
        <w:t>)</w:t>
      </w:r>
      <w:proofErr w:type="spellStart"/>
      <w:r w:rsidR="00BE2A37" w:rsidRPr="00BE2A37">
        <w:rPr>
          <w:rFonts w:eastAsia="Calibri"/>
          <w:sz w:val="20"/>
          <w:szCs w:val="20"/>
          <w:lang w:eastAsia="en-US"/>
        </w:rPr>
        <w:t>ся</w:t>
      </w:r>
      <w:proofErr w:type="spellEnd"/>
      <w:r w:rsidR="00BE2A37" w:rsidRPr="00BE2A37">
        <w:rPr>
          <w:rFonts w:eastAsia="Calibri"/>
          <w:sz w:val="20"/>
          <w:szCs w:val="20"/>
          <w:lang w:eastAsia="en-US"/>
        </w:rPr>
        <w:t xml:space="preserve"> документ(</w:t>
      </w:r>
      <w:proofErr w:type="spellStart"/>
      <w:r w:rsidR="00BE2A37" w:rsidRPr="00BE2A37">
        <w:rPr>
          <w:rFonts w:eastAsia="Calibri"/>
          <w:sz w:val="20"/>
          <w:szCs w:val="20"/>
          <w:lang w:eastAsia="en-US"/>
        </w:rPr>
        <w:t>ы</w:t>
      </w:r>
      <w:proofErr w:type="spellEnd"/>
      <w:r w:rsidR="00BE2A37" w:rsidRPr="00BE2A37">
        <w:rPr>
          <w:rFonts w:eastAsia="Calibri"/>
          <w:sz w:val="20"/>
          <w:szCs w:val="20"/>
          <w:lang w:eastAsia="en-US"/>
        </w:rPr>
        <w:t xml:space="preserve">),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инвестиционного проекта)</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 xml:space="preserve">2.4. Внедрить на промышленном производстве следующие </w:t>
      </w:r>
      <w:proofErr w:type="gramStart"/>
      <w:r w:rsidRPr="00BE2A37">
        <w:rPr>
          <w:rFonts w:eastAsia="Calibri"/>
          <w:lang w:eastAsia="en-US"/>
        </w:rPr>
        <w:t>наилучшие досту</w:t>
      </w:r>
      <w:r w:rsidRPr="00BE2A37">
        <w:rPr>
          <w:rFonts w:eastAsia="Calibri"/>
          <w:lang w:eastAsia="en-US"/>
        </w:rPr>
        <w:t>п</w:t>
      </w:r>
      <w:r w:rsidRPr="00BE2A37">
        <w:rPr>
          <w:rFonts w:eastAsia="Calibri"/>
          <w:lang w:eastAsia="en-US"/>
        </w:rPr>
        <w:t>ные</w:t>
      </w:r>
      <w:proofErr w:type="gramEnd"/>
      <w:r w:rsidRPr="00BE2A37">
        <w:rPr>
          <w:rFonts w:eastAsia="Calibri"/>
          <w:lang w:eastAsia="en-US"/>
        </w:rPr>
        <w:t xml:space="preserve"> технологии (далее – НДТ):</w:t>
      </w:r>
    </w:p>
    <w:p w:rsidR="00BE2A37" w:rsidRPr="00BE2A37" w:rsidRDefault="00BE2A37" w:rsidP="00BE2A37">
      <w:pPr>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
        <w:gridCol w:w="5050"/>
        <w:gridCol w:w="4242"/>
      </w:tblGrid>
      <w:tr w:rsidR="00BE2A37" w:rsidRPr="006F7CE5" w:rsidTr="006F7CE5">
        <w:trPr>
          <w:jc w:val="center"/>
        </w:trPr>
        <w:tc>
          <w:tcPr>
            <w:tcW w:w="562" w:type="dxa"/>
            <w:tcMar>
              <w:top w:w="0" w:type="dxa"/>
              <w:left w:w="108" w:type="dxa"/>
              <w:bottom w:w="0" w:type="dxa"/>
              <w:right w:w="108" w:type="dxa"/>
            </w:tcMar>
            <w:vAlign w:val="center"/>
            <w:hideMark/>
          </w:tcPr>
          <w:p w:rsidR="006F7CE5" w:rsidRPr="006F7CE5" w:rsidRDefault="006F7CE5" w:rsidP="00BE2A37">
            <w:pPr>
              <w:jc w:val="center"/>
              <w:rPr>
                <w:rFonts w:eastAsia="Calibri"/>
                <w:b/>
                <w:sz w:val="24"/>
                <w:lang w:eastAsia="en-US"/>
              </w:rPr>
            </w:pPr>
            <w:r w:rsidRPr="006F7CE5">
              <w:rPr>
                <w:rFonts w:eastAsia="Calibri"/>
                <w:b/>
                <w:sz w:val="24"/>
                <w:lang w:eastAsia="en-US"/>
              </w:rPr>
              <w:t>№</w:t>
            </w:r>
          </w:p>
          <w:p w:rsidR="00BE2A37" w:rsidRPr="006F7CE5" w:rsidRDefault="006F7CE5" w:rsidP="00BE2A37">
            <w:pPr>
              <w:jc w:val="center"/>
              <w:rPr>
                <w:rFonts w:eastAsia="Calibri"/>
                <w:b/>
                <w:sz w:val="24"/>
                <w:lang w:eastAsia="en-US"/>
              </w:rPr>
            </w:pPr>
            <w:proofErr w:type="spellStart"/>
            <w:proofErr w:type="gramStart"/>
            <w:r w:rsidRPr="006F7CE5">
              <w:rPr>
                <w:rFonts w:eastAsia="Calibri"/>
                <w:b/>
                <w:sz w:val="24"/>
                <w:lang w:eastAsia="en-US"/>
              </w:rPr>
              <w:t>п</w:t>
            </w:r>
            <w:proofErr w:type="spellEnd"/>
            <w:proofErr w:type="gramEnd"/>
            <w:r w:rsidR="00BE2A37" w:rsidRPr="006F7CE5">
              <w:rPr>
                <w:rFonts w:eastAsia="Calibri"/>
                <w:b/>
                <w:sz w:val="24"/>
                <w:lang w:eastAsia="en-US"/>
              </w:rPr>
              <w:t>/</w:t>
            </w:r>
            <w:proofErr w:type="spellStart"/>
            <w:r w:rsidR="00BE2A37" w:rsidRPr="006F7CE5">
              <w:rPr>
                <w:rFonts w:eastAsia="Calibri"/>
                <w:b/>
                <w:sz w:val="24"/>
                <w:lang w:eastAsia="en-US"/>
              </w:rPr>
              <w:t>п</w:t>
            </w:r>
            <w:proofErr w:type="spellEnd"/>
          </w:p>
        </w:tc>
        <w:tc>
          <w:tcPr>
            <w:tcW w:w="5245" w:type="dxa"/>
            <w:tcMar>
              <w:top w:w="0" w:type="dxa"/>
              <w:left w:w="108" w:type="dxa"/>
              <w:bottom w:w="0" w:type="dxa"/>
              <w:right w:w="108" w:type="dxa"/>
            </w:tcMar>
            <w:vAlign w:val="center"/>
            <w:hideMark/>
          </w:tcPr>
          <w:p w:rsidR="00BE2A37" w:rsidRPr="006F7CE5" w:rsidRDefault="00BE2A37" w:rsidP="00BE2A37">
            <w:pPr>
              <w:jc w:val="center"/>
              <w:rPr>
                <w:rFonts w:eastAsia="Calibri"/>
                <w:b/>
                <w:sz w:val="24"/>
                <w:lang w:eastAsia="en-US"/>
              </w:rPr>
            </w:pPr>
            <w:r w:rsidRPr="006F7CE5">
              <w:rPr>
                <w:rFonts w:eastAsia="Calibri"/>
                <w:b/>
                <w:sz w:val="24"/>
                <w:lang w:eastAsia="en-US"/>
              </w:rPr>
              <w:t>Наименование НДТ</w:t>
            </w:r>
          </w:p>
        </w:tc>
        <w:tc>
          <w:tcPr>
            <w:tcW w:w="4388" w:type="dxa"/>
            <w:tcMar>
              <w:top w:w="0" w:type="dxa"/>
              <w:left w:w="108" w:type="dxa"/>
              <w:bottom w:w="0" w:type="dxa"/>
              <w:right w:w="108" w:type="dxa"/>
            </w:tcMar>
            <w:vAlign w:val="center"/>
            <w:hideMark/>
          </w:tcPr>
          <w:p w:rsidR="00BE2A37" w:rsidRPr="006F7CE5" w:rsidRDefault="00BE2A37" w:rsidP="00BE2A37">
            <w:pPr>
              <w:jc w:val="center"/>
              <w:rPr>
                <w:rFonts w:eastAsia="Calibri"/>
                <w:b/>
                <w:sz w:val="24"/>
                <w:lang w:eastAsia="en-US"/>
              </w:rPr>
            </w:pPr>
            <w:r w:rsidRPr="006F7CE5">
              <w:rPr>
                <w:rFonts w:eastAsia="Calibri"/>
                <w:b/>
                <w:sz w:val="24"/>
                <w:lang w:eastAsia="en-US"/>
              </w:rPr>
              <w:t>Наименование справочника НДТ, в котором содержится описание НДТ</w:t>
            </w:r>
          </w:p>
        </w:tc>
      </w:tr>
      <w:tr w:rsidR="00BE2A37" w:rsidRPr="006F7CE5" w:rsidTr="006F7CE5">
        <w:trPr>
          <w:jc w:val="center"/>
        </w:trPr>
        <w:tc>
          <w:tcPr>
            <w:tcW w:w="562" w:type="dxa"/>
            <w:tcMar>
              <w:top w:w="0" w:type="dxa"/>
              <w:left w:w="108" w:type="dxa"/>
              <w:bottom w:w="0" w:type="dxa"/>
              <w:right w:w="108" w:type="dxa"/>
            </w:tcMar>
            <w:hideMark/>
          </w:tcPr>
          <w:p w:rsidR="00BE2A37" w:rsidRPr="006F7CE5" w:rsidRDefault="00BE2A37" w:rsidP="00BE2A37">
            <w:pPr>
              <w:jc w:val="center"/>
              <w:rPr>
                <w:rFonts w:eastAsia="Calibri"/>
                <w:sz w:val="24"/>
                <w:lang w:eastAsia="en-US"/>
              </w:rPr>
            </w:pPr>
            <w:r w:rsidRPr="006F7CE5">
              <w:rPr>
                <w:rFonts w:eastAsia="Calibri"/>
                <w:sz w:val="24"/>
                <w:lang w:eastAsia="en-US"/>
              </w:rPr>
              <w:t>1</w:t>
            </w:r>
          </w:p>
        </w:tc>
        <w:tc>
          <w:tcPr>
            <w:tcW w:w="5245" w:type="dxa"/>
            <w:tcMar>
              <w:top w:w="0" w:type="dxa"/>
              <w:left w:w="108" w:type="dxa"/>
              <w:bottom w:w="0" w:type="dxa"/>
              <w:right w:w="108" w:type="dxa"/>
            </w:tcMar>
            <w:hideMark/>
          </w:tcPr>
          <w:p w:rsidR="00BE2A37" w:rsidRPr="006F7CE5" w:rsidRDefault="00BE2A37" w:rsidP="00BE2A37">
            <w:pPr>
              <w:jc w:val="center"/>
              <w:rPr>
                <w:rFonts w:eastAsia="Calibri"/>
                <w:sz w:val="24"/>
                <w:lang w:eastAsia="en-US"/>
              </w:rPr>
            </w:pPr>
            <w:r w:rsidRPr="006F7CE5">
              <w:rPr>
                <w:rFonts w:eastAsia="Calibri"/>
                <w:sz w:val="24"/>
                <w:lang w:eastAsia="en-US"/>
              </w:rPr>
              <w:t>2</w:t>
            </w:r>
          </w:p>
        </w:tc>
        <w:tc>
          <w:tcPr>
            <w:tcW w:w="4388" w:type="dxa"/>
            <w:tcMar>
              <w:top w:w="0" w:type="dxa"/>
              <w:left w:w="108" w:type="dxa"/>
              <w:bottom w:w="0" w:type="dxa"/>
              <w:right w:w="108" w:type="dxa"/>
            </w:tcMar>
            <w:hideMark/>
          </w:tcPr>
          <w:p w:rsidR="00BE2A37" w:rsidRPr="006F7CE5" w:rsidRDefault="00BE2A37" w:rsidP="00BE2A37">
            <w:pPr>
              <w:jc w:val="center"/>
              <w:rPr>
                <w:rFonts w:eastAsia="Calibri"/>
                <w:sz w:val="24"/>
                <w:lang w:eastAsia="en-US"/>
              </w:rPr>
            </w:pPr>
            <w:r w:rsidRPr="006F7CE5">
              <w:rPr>
                <w:rFonts w:eastAsia="Calibri"/>
                <w:sz w:val="24"/>
                <w:lang w:eastAsia="en-US"/>
              </w:rPr>
              <w:t>3</w:t>
            </w:r>
          </w:p>
        </w:tc>
      </w:tr>
    </w:tbl>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lastRenderedPageBreak/>
        <w:t>2.5. Ввести в эксплуатацию на промышленном производстве следующее техн</w:t>
      </w:r>
      <w:r w:rsidRPr="00BE2A37">
        <w:rPr>
          <w:rFonts w:eastAsia="Calibri"/>
          <w:lang w:eastAsia="en-US"/>
        </w:rPr>
        <w:t>о</w:t>
      </w:r>
      <w:r w:rsidRPr="00BE2A37">
        <w:rPr>
          <w:rFonts w:eastAsia="Calibri"/>
          <w:lang w:eastAsia="en-US"/>
        </w:rPr>
        <w:t>логическое оборудование:</w:t>
      </w:r>
    </w:p>
    <w:tbl>
      <w:tblPr>
        <w:tblW w:w="0" w:type="auto"/>
        <w:jc w:val="center"/>
        <w:tblCellMar>
          <w:left w:w="0" w:type="dxa"/>
          <w:right w:w="0" w:type="dxa"/>
        </w:tblCellMar>
        <w:tblLook w:val="04A0"/>
      </w:tblPr>
      <w:tblGrid>
        <w:gridCol w:w="562"/>
        <w:gridCol w:w="3127"/>
        <w:gridCol w:w="3102"/>
        <w:gridCol w:w="3063"/>
      </w:tblGrid>
      <w:tr w:rsidR="00BE2A37" w:rsidRPr="006F7CE5" w:rsidTr="006F7C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CE5" w:rsidRPr="006F7CE5" w:rsidRDefault="006F7CE5" w:rsidP="006F7CE5">
            <w:pPr>
              <w:jc w:val="center"/>
              <w:rPr>
                <w:rFonts w:eastAsia="Calibri"/>
                <w:b/>
                <w:sz w:val="24"/>
                <w:szCs w:val="24"/>
                <w:lang w:eastAsia="en-US"/>
              </w:rPr>
            </w:pPr>
            <w:r w:rsidRPr="006F7CE5">
              <w:rPr>
                <w:rFonts w:eastAsia="Calibri"/>
                <w:b/>
                <w:sz w:val="24"/>
                <w:szCs w:val="24"/>
                <w:lang w:eastAsia="en-US"/>
              </w:rPr>
              <w:t>№</w:t>
            </w:r>
          </w:p>
          <w:p w:rsidR="00BE2A37" w:rsidRPr="006F7CE5" w:rsidRDefault="006F7CE5" w:rsidP="006F7CE5">
            <w:pPr>
              <w:jc w:val="center"/>
              <w:rPr>
                <w:rFonts w:eastAsia="Calibri"/>
                <w:b/>
                <w:sz w:val="24"/>
                <w:szCs w:val="24"/>
                <w:lang w:eastAsia="en-US"/>
              </w:rPr>
            </w:pPr>
            <w:proofErr w:type="spellStart"/>
            <w:proofErr w:type="gramStart"/>
            <w:r w:rsidRPr="006F7CE5">
              <w:rPr>
                <w:rFonts w:eastAsia="Calibri"/>
                <w:b/>
                <w:sz w:val="24"/>
                <w:szCs w:val="24"/>
                <w:lang w:eastAsia="en-US"/>
              </w:rPr>
              <w:t>п</w:t>
            </w:r>
            <w:proofErr w:type="spellEnd"/>
            <w:proofErr w:type="gramEnd"/>
            <w:r w:rsidR="00BE2A37" w:rsidRPr="006F7CE5">
              <w:rPr>
                <w:rFonts w:eastAsia="Calibri"/>
                <w:b/>
                <w:sz w:val="24"/>
                <w:szCs w:val="24"/>
                <w:lang w:eastAsia="en-US"/>
              </w:rPr>
              <w:t>/</w:t>
            </w:r>
            <w:proofErr w:type="spellStart"/>
            <w:r w:rsidR="00BE2A37" w:rsidRPr="006F7CE5">
              <w:rPr>
                <w:rFonts w:eastAsia="Calibri"/>
                <w:b/>
                <w:sz w:val="24"/>
                <w:szCs w:val="24"/>
                <w:lang w:eastAsia="en-US"/>
              </w:rPr>
              <w:t>п</w:t>
            </w:r>
            <w:proofErr w:type="spellEnd"/>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Наименование оборудов</w:t>
            </w:r>
            <w:r w:rsidRPr="006F7CE5">
              <w:rPr>
                <w:rFonts w:eastAsia="Calibri"/>
                <w:b/>
                <w:sz w:val="24"/>
                <w:szCs w:val="24"/>
                <w:lang w:eastAsia="en-US"/>
              </w:rPr>
              <w:t>а</w:t>
            </w:r>
            <w:r w:rsidRPr="006F7CE5">
              <w:rPr>
                <w:rFonts w:eastAsia="Calibri"/>
                <w:b/>
                <w:sz w:val="24"/>
                <w:szCs w:val="24"/>
                <w:lang w:eastAsia="en-US"/>
              </w:rPr>
              <w:t>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Основные технические и эксплуатационные хара</w:t>
            </w:r>
            <w:r w:rsidRPr="006F7CE5">
              <w:rPr>
                <w:rFonts w:eastAsia="Calibri"/>
                <w:b/>
                <w:sz w:val="24"/>
                <w:szCs w:val="24"/>
                <w:lang w:eastAsia="en-US"/>
              </w:rPr>
              <w:t>к</w:t>
            </w:r>
            <w:r w:rsidRPr="006F7CE5">
              <w:rPr>
                <w:rFonts w:eastAsia="Calibri"/>
                <w:b/>
                <w:sz w:val="24"/>
                <w:szCs w:val="24"/>
                <w:lang w:eastAsia="en-US"/>
              </w:rPr>
              <w:t>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proofErr w:type="gramStart"/>
            <w:r w:rsidRPr="006F7CE5">
              <w:rPr>
                <w:rFonts w:eastAsia="Calibri"/>
                <w:b/>
                <w:sz w:val="24"/>
                <w:szCs w:val="24"/>
                <w:lang w:eastAsia="en-US"/>
              </w:rPr>
              <w:t>Срок введения оборуд</w:t>
            </w:r>
            <w:r w:rsidRPr="006F7CE5">
              <w:rPr>
                <w:rFonts w:eastAsia="Calibri"/>
                <w:b/>
                <w:sz w:val="24"/>
                <w:szCs w:val="24"/>
                <w:lang w:eastAsia="en-US"/>
              </w:rPr>
              <w:t>о</w:t>
            </w:r>
            <w:r w:rsidRPr="006F7CE5">
              <w:rPr>
                <w:rFonts w:eastAsia="Calibri"/>
                <w:b/>
                <w:sz w:val="24"/>
                <w:szCs w:val="24"/>
                <w:lang w:eastAsia="en-US"/>
              </w:rPr>
              <w:t>вания в эксплуатацию (указывается отчетный период,</w:t>
            </w:r>
            <w:proofErr w:type="gramEnd"/>
          </w:p>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 xml:space="preserve">в </w:t>
            </w:r>
            <w:proofErr w:type="gramStart"/>
            <w:r w:rsidRPr="006F7CE5">
              <w:rPr>
                <w:rFonts w:eastAsia="Calibri"/>
                <w:b/>
                <w:sz w:val="24"/>
                <w:szCs w:val="24"/>
                <w:lang w:eastAsia="en-US"/>
              </w:rPr>
              <w:t>котором</w:t>
            </w:r>
            <w:proofErr w:type="gramEnd"/>
            <w:r w:rsidRPr="006F7CE5">
              <w:rPr>
                <w:rFonts w:eastAsia="Calibri"/>
                <w:b/>
                <w:sz w:val="24"/>
                <w:szCs w:val="24"/>
                <w:lang w:eastAsia="en-US"/>
              </w:rPr>
              <w:t xml:space="preserve"> оборудование будет введено</w:t>
            </w:r>
          </w:p>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в эксплуатацию)</w:t>
            </w:r>
          </w:p>
        </w:tc>
      </w:tr>
      <w:tr w:rsidR="00BE2A37" w:rsidRPr="006F7CE5" w:rsidTr="006F7C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4</w:t>
            </w:r>
          </w:p>
        </w:tc>
      </w:tr>
    </w:tbl>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2.6. Обеспечить в ходе реализации инвестиционного проекта достижение сл</w:t>
      </w:r>
      <w:r w:rsidRPr="00BE2A37">
        <w:rPr>
          <w:rFonts w:eastAsia="Calibri"/>
          <w:lang w:eastAsia="en-US"/>
        </w:rPr>
        <w:t>е</w:t>
      </w:r>
      <w:r w:rsidRPr="00BE2A37">
        <w:rPr>
          <w:rFonts w:eastAsia="Calibri"/>
          <w:lang w:eastAsia="en-US"/>
        </w:rPr>
        <w:t>дующих показателей в отчетных периодах (отчетный период равен ______________________________________________________</w:t>
      </w:r>
      <w:r w:rsidR="006F7CE5">
        <w:rPr>
          <w:rFonts w:eastAsia="Calibri"/>
          <w:lang w:eastAsia="en-US"/>
        </w:rPr>
        <w:t>_________</w:t>
      </w:r>
      <w:r w:rsidRPr="00BE2A37">
        <w:rPr>
          <w:rFonts w:eastAsia="Calibri"/>
          <w:lang w:eastAsia="en-US"/>
        </w:rPr>
        <w:t>____) </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(указывается предлагаемый инвестором отчетный период, </w:t>
      </w:r>
      <w:proofErr w:type="gramEnd"/>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который</w:t>
      </w:r>
      <w:proofErr w:type="gramEnd"/>
      <w:r w:rsidRPr="00BE2A37">
        <w:rPr>
          <w:rFonts w:eastAsia="Calibri"/>
          <w:sz w:val="20"/>
          <w:szCs w:val="20"/>
          <w:lang w:eastAsia="en-US"/>
        </w:rPr>
        <w:t xml:space="preserve"> не может быть менее одного календарного года)</w:t>
      </w:r>
    </w:p>
    <w:p w:rsidR="00BE2A37" w:rsidRPr="00BE2A37" w:rsidRDefault="00BE2A37" w:rsidP="00BE2A37">
      <w:pPr>
        <w:jc w:val="both"/>
        <w:rPr>
          <w:rFonts w:eastAsia="Calibri"/>
          <w:sz w:val="26"/>
          <w:szCs w:val="26"/>
          <w:lang w:eastAsia="en-US"/>
        </w:rPr>
      </w:pPr>
      <w:r w:rsidRPr="00BE2A37">
        <w:rPr>
          <w:rFonts w:eastAsia="Calibri"/>
          <w:sz w:val="26"/>
          <w:szCs w:val="26"/>
          <w:lang w:eastAsia="en-US"/>
        </w:rPr>
        <w:t>и к окончанию срока действия специального инвестиционного контракта&lt;*&gt;: </w:t>
      </w:r>
    </w:p>
    <w:tbl>
      <w:tblPr>
        <w:tblW w:w="0" w:type="auto"/>
        <w:tblCellMar>
          <w:left w:w="0" w:type="dxa"/>
          <w:right w:w="0" w:type="dxa"/>
        </w:tblCellMar>
        <w:tblLook w:val="04A0"/>
      </w:tblPr>
      <w:tblGrid>
        <w:gridCol w:w="576"/>
        <w:gridCol w:w="2403"/>
        <w:gridCol w:w="1501"/>
        <w:gridCol w:w="1501"/>
        <w:gridCol w:w="1759"/>
        <w:gridCol w:w="2114"/>
      </w:tblGrid>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CE5" w:rsidRPr="006F7CE5" w:rsidRDefault="006F7CE5" w:rsidP="006F7CE5">
            <w:pPr>
              <w:jc w:val="center"/>
              <w:rPr>
                <w:rFonts w:eastAsia="Calibri"/>
                <w:b/>
                <w:sz w:val="24"/>
                <w:szCs w:val="24"/>
                <w:lang w:eastAsia="en-US"/>
              </w:rPr>
            </w:pPr>
            <w:r w:rsidRPr="006F7CE5">
              <w:rPr>
                <w:rFonts w:eastAsia="Calibri"/>
                <w:b/>
                <w:sz w:val="24"/>
                <w:szCs w:val="24"/>
                <w:lang w:eastAsia="en-US"/>
              </w:rPr>
              <w:t>№</w:t>
            </w:r>
          </w:p>
          <w:p w:rsidR="00BE2A37" w:rsidRPr="006F7CE5" w:rsidRDefault="006F7CE5" w:rsidP="006F7CE5">
            <w:pPr>
              <w:jc w:val="center"/>
              <w:rPr>
                <w:rFonts w:eastAsia="Calibri"/>
                <w:b/>
                <w:sz w:val="24"/>
                <w:szCs w:val="24"/>
                <w:lang w:eastAsia="en-US"/>
              </w:rPr>
            </w:pPr>
            <w:proofErr w:type="spellStart"/>
            <w:proofErr w:type="gramStart"/>
            <w:r w:rsidRPr="006F7CE5">
              <w:rPr>
                <w:rFonts w:eastAsia="Calibri"/>
                <w:b/>
                <w:sz w:val="24"/>
                <w:szCs w:val="24"/>
                <w:lang w:eastAsia="en-US"/>
              </w:rPr>
              <w:t>п</w:t>
            </w:r>
            <w:proofErr w:type="spellEnd"/>
            <w:proofErr w:type="gramEnd"/>
            <w:r w:rsidR="00BE2A37" w:rsidRPr="006F7CE5">
              <w:rPr>
                <w:rFonts w:eastAsia="Calibri"/>
                <w:b/>
                <w:sz w:val="24"/>
                <w:szCs w:val="24"/>
                <w:lang w:eastAsia="en-US"/>
              </w:rPr>
              <w:t>/</w:t>
            </w:r>
            <w:proofErr w:type="spellStart"/>
            <w:r w:rsidR="00BE2A37" w:rsidRPr="006F7CE5">
              <w:rPr>
                <w:rFonts w:eastAsia="Calibri"/>
                <w:b/>
                <w:sz w:val="24"/>
                <w:szCs w:val="24"/>
                <w:lang w:eastAsia="en-US"/>
              </w:rPr>
              <w:t>п</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Наименование п</w:t>
            </w:r>
            <w:r w:rsidRPr="006F7CE5">
              <w:rPr>
                <w:rFonts w:eastAsia="Calibri"/>
                <w:b/>
                <w:sz w:val="24"/>
                <w:szCs w:val="24"/>
                <w:lang w:eastAsia="en-US"/>
              </w:rPr>
              <w:t>о</w:t>
            </w:r>
            <w:r w:rsidRPr="006F7CE5">
              <w:rPr>
                <w:rFonts w:eastAsia="Calibri"/>
                <w:b/>
                <w:sz w:val="24"/>
                <w:szCs w:val="24"/>
                <w:lang w:eastAsia="en-US"/>
              </w:rPr>
              <w:t>казателя</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Значение показателя на конец первого отчетного периода</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Значение показателя на конец второго о</w:t>
            </w:r>
            <w:r w:rsidRPr="006F7CE5">
              <w:rPr>
                <w:rFonts w:eastAsia="Calibri"/>
                <w:b/>
                <w:sz w:val="24"/>
                <w:szCs w:val="24"/>
                <w:lang w:eastAsia="en-US"/>
              </w:rPr>
              <w:t>т</w:t>
            </w:r>
            <w:r w:rsidRPr="006F7CE5">
              <w:rPr>
                <w:rFonts w:eastAsia="Calibri"/>
                <w:b/>
                <w:sz w:val="24"/>
                <w:szCs w:val="24"/>
                <w:lang w:eastAsia="en-US"/>
              </w:rPr>
              <w:t>четного периода</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b/>
                <w:sz w:val="24"/>
                <w:szCs w:val="24"/>
                <w:lang w:eastAsia="en-US"/>
              </w:rPr>
            </w:pPr>
            <w:r w:rsidRPr="006F7CE5">
              <w:rPr>
                <w:rFonts w:eastAsia="Calibri"/>
                <w:b/>
                <w:sz w:val="24"/>
                <w:szCs w:val="24"/>
                <w:lang w:eastAsia="en-US"/>
              </w:rPr>
              <w:t>Значение п</w:t>
            </w:r>
            <w:r w:rsidRPr="006F7CE5">
              <w:rPr>
                <w:rFonts w:eastAsia="Calibri"/>
                <w:b/>
                <w:sz w:val="24"/>
                <w:szCs w:val="24"/>
                <w:lang w:eastAsia="en-US"/>
              </w:rPr>
              <w:t>о</w:t>
            </w:r>
            <w:r w:rsidRPr="006F7CE5">
              <w:rPr>
                <w:rFonts w:eastAsia="Calibri"/>
                <w:b/>
                <w:sz w:val="24"/>
                <w:szCs w:val="24"/>
                <w:lang w:eastAsia="en-US"/>
              </w:rPr>
              <w:t xml:space="preserve">казателя </w:t>
            </w:r>
            <w:proofErr w:type="gramStart"/>
            <w:r w:rsidRPr="006F7CE5">
              <w:rPr>
                <w:rFonts w:eastAsia="Calibri"/>
                <w:b/>
                <w:sz w:val="24"/>
                <w:szCs w:val="24"/>
                <w:lang w:eastAsia="en-US"/>
              </w:rPr>
              <w:t>на конец</w:t>
            </w:r>
            <w:proofErr w:type="gramEnd"/>
            <w:r w:rsidRPr="006F7CE5">
              <w:rPr>
                <w:rFonts w:eastAsia="Calibri"/>
                <w:b/>
                <w:sz w:val="24"/>
                <w:szCs w:val="24"/>
                <w:lang w:eastAsia="en-US"/>
              </w:rPr>
              <w:t xml:space="preserve"> </w:t>
            </w:r>
            <w:proofErr w:type="spellStart"/>
            <w:r w:rsidRPr="006F7CE5">
              <w:rPr>
                <w:rFonts w:eastAsia="Calibri"/>
                <w:b/>
                <w:sz w:val="24"/>
                <w:szCs w:val="24"/>
                <w:lang w:eastAsia="en-US"/>
              </w:rPr>
              <w:t>n</w:t>
            </w:r>
            <w:proofErr w:type="spellEnd"/>
            <w:r w:rsidRPr="006F7CE5">
              <w:rPr>
                <w:rFonts w:eastAsia="Calibri"/>
                <w:b/>
                <w:sz w:val="24"/>
                <w:szCs w:val="24"/>
                <w:lang w:eastAsia="en-US"/>
              </w:rPr>
              <w:t> -</w:t>
            </w:r>
            <w:proofErr w:type="spellStart"/>
            <w:r w:rsidRPr="006F7CE5">
              <w:rPr>
                <w:rFonts w:eastAsia="Calibri"/>
                <w:b/>
                <w:sz w:val="24"/>
                <w:szCs w:val="24"/>
                <w:lang w:eastAsia="en-US"/>
              </w:rPr>
              <w:t>ного</w:t>
            </w:r>
            <w:proofErr w:type="spellEnd"/>
            <w:r w:rsidRPr="006F7CE5">
              <w:rPr>
                <w:rFonts w:eastAsia="Calibri"/>
                <w:b/>
                <w:sz w:val="24"/>
                <w:szCs w:val="24"/>
                <w:lang w:eastAsia="en-US"/>
              </w:rPr>
              <w:t xml:space="preserve"> отчетного п</w:t>
            </w:r>
            <w:r w:rsidRPr="006F7CE5">
              <w:rPr>
                <w:rFonts w:eastAsia="Calibri"/>
                <w:b/>
                <w:sz w:val="24"/>
                <w:szCs w:val="24"/>
                <w:lang w:eastAsia="en-US"/>
              </w:rPr>
              <w:t>е</w:t>
            </w:r>
            <w:r w:rsidRPr="006F7CE5">
              <w:rPr>
                <w:rFonts w:eastAsia="Calibri"/>
                <w:b/>
                <w:sz w:val="24"/>
                <w:szCs w:val="24"/>
                <w:lang w:eastAsia="en-US"/>
              </w:rPr>
              <w:t>риода &lt;**&gt;</w:t>
            </w: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294A0E">
            <w:pPr>
              <w:jc w:val="center"/>
              <w:rPr>
                <w:rFonts w:eastAsia="Calibri"/>
                <w:b/>
                <w:sz w:val="24"/>
                <w:szCs w:val="24"/>
                <w:lang w:eastAsia="en-US"/>
              </w:rPr>
            </w:pPr>
            <w:r w:rsidRPr="006F7CE5">
              <w:rPr>
                <w:rFonts w:eastAsia="Calibri"/>
                <w:b/>
                <w:sz w:val="24"/>
                <w:szCs w:val="24"/>
                <w:lang w:eastAsia="en-US"/>
              </w:rPr>
              <w:t>Значение пок</w:t>
            </w:r>
            <w:r w:rsidRPr="006F7CE5">
              <w:rPr>
                <w:rFonts w:eastAsia="Calibri"/>
                <w:b/>
                <w:sz w:val="24"/>
                <w:szCs w:val="24"/>
                <w:lang w:eastAsia="en-US"/>
              </w:rPr>
              <w:t>а</w:t>
            </w:r>
            <w:r w:rsidRPr="006F7CE5">
              <w:rPr>
                <w:rFonts w:eastAsia="Calibri"/>
                <w:b/>
                <w:sz w:val="24"/>
                <w:szCs w:val="24"/>
                <w:lang w:eastAsia="en-US"/>
              </w:rPr>
              <w:t>за</w:t>
            </w:r>
            <w:r w:rsidR="006F7CE5">
              <w:rPr>
                <w:rFonts w:eastAsia="Calibri"/>
                <w:b/>
                <w:sz w:val="24"/>
                <w:szCs w:val="24"/>
                <w:lang w:eastAsia="en-US"/>
              </w:rPr>
              <w:t xml:space="preserve">теля </w:t>
            </w:r>
            <w:r w:rsidR="00294A0E">
              <w:rPr>
                <w:rFonts w:eastAsia="Calibri"/>
                <w:b/>
                <w:sz w:val="24"/>
                <w:szCs w:val="24"/>
                <w:lang w:eastAsia="en-US"/>
              </w:rPr>
              <w:t>к</w:t>
            </w:r>
            <w:r w:rsidRPr="006F7CE5">
              <w:rPr>
                <w:rFonts w:eastAsia="Calibri"/>
                <w:b/>
                <w:sz w:val="24"/>
                <w:szCs w:val="24"/>
                <w:lang w:eastAsia="en-US"/>
              </w:rPr>
              <w:t xml:space="preserve"> оконч</w:t>
            </w:r>
            <w:r w:rsidRPr="006F7CE5">
              <w:rPr>
                <w:rFonts w:eastAsia="Calibri"/>
                <w:b/>
                <w:sz w:val="24"/>
                <w:szCs w:val="24"/>
                <w:lang w:eastAsia="en-US"/>
              </w:rPr>
              <w:t>а</w:t>
            </w:r>
            <w:r w:rsidR="006F7CE5">
              <w:rPr>
                <w:rFonts w:eastAsia="Calibri"/>
                <w:b/>
                <w:sz w:val="24"/>
                <w:szCs w:val="24"/>
                <w:lang w:eastAsia="en-US"/>
              </w:rPr>
              <w:t>ни</w:t>
            </w:r>
            <w:r w:rsidR="00294A0E">
              <w:rPr>
                <w:rFonts w:eastAsia="Calibri"/>
                <w:b/>
                <w:sz w:val="24"/>
                <w:szCs w:val="24"/>
                <w:lang w:eastAsia="en-US"/>
              </w:rPr>
              <w:t>ю</w:t>
            </w:r>
            <w:r w:rsidRPr="006F7CE5">
              <w:rPr>
                <w:rFonts w:eastAsia="Calibri"/>
                <w:b/>
                <w:sz w:val="24"/>
                <w:szCs w:val="24"/>
                <w:lang w:eastAsia="en-US"/>
              </w:rPr>
              <w:t xml:space="preserve"> срока де</w:t>
            </w:r>
            <w:r w:rsidRPr="006F7CE5">
              <w:rPr>
                <w:rFonts w:eastAsia="Calibri"/>
                <w:b/>
                <w:sz w:val="24"/>
                <w:szCs w:val="24"/>
                <w:lang w:eastAsia="en-US"/>
              </w:rPr>
              <w:t>й</w:t>
            </w:r>
            <w:r w:rsidRPr="006F7CE5">
              <w:rPr>
                <w:rFonts w:eastAsia="Calibri"/>
                <w:b/>
                <w:sz w:val="24"/>
                <w:szCs w:val="24"/>
                <w:lang w:eastAsia="en-US"/>
              </w:rPr>
              <w:t>ствия специал</w:t>
            </w:r>
            <w:r w:rsidRPr="006F7CE5">
              <w:rPr>
                <w:rFonts w:eastAsia="Calibri"/>
                <w:b/>
                <w:sz w:val="24"/>
                <w:szCs w:val="24"/>
                <w:lang w:eastAsia="en-US"/>
              </w:rPr>
              <w:t>ь</w:t>
            </w:r>
            <w:r w:rsidRPr="006F7CE5">
              <w:rPr>
                <w:rFonts w:eastAsia="Calibri"/>
                <w:b/>
                <w:sz w:val="24"/>
                <w:szCs w:val="24"/>
                <w:lang w:eastAsia="en-US"/>
              </w:rPr>
              <w:t>ного инвестиц</w:t>
            </w:r>
            <w:r w:rsidRPr="006F7CE5">
              <w:rPr>
                <w:rFonts w:eastAsia="Calibri"/>
                <w:b/>
                <w:sz w:val="24"/>
                <w:szCs w:val="24"/>
                <w:lang w:eastAsia="en-US"/>
              </w:rPr>
              <w:t>и</w:t>
            </w:r>
            <w:r w:rsidRPr="006F7CE5">
              <w:rPr>
                <w:rFonts w:eastAsia="Calibri"/>
                <w:b/>
                <w:sz w:val="24"/>
                <w:szCs w:val="24"/>
                <w:lang w:eastAsia="en-US"/>
              </w:rPr>
              <w:t>онного контра</w:t>
            </w:r>
            <w:r w:rsidRPr="006F7CE5">
              <w:rPr>
                <w:rFonts w:eastAsia="Calibri"/>
                <w:b/>
                <w:sz w:val="24"/>
                <w:szCs w:val="24"/>
                <w:lang w:eastAsia="en-US"/>
              </w:rPr>
              <w:t>к</w:t>
            </w:r>
            <w:r w:rsidRPr="006F7CE5">
              <w:rPr>
                <w:rFonts w:eastAsia="Calibri"/>
                <w:b/>
                <w:sz w:val="24"/>
                <w:szCs w:val="24"/>
                <w:lang w:eastAsia="en-US"/>
              </w:rPr>
              <w:t>та</w:t>
            </w: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1.</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r w:rsidRPr="006F7CE5">
              <w:rPr>
                <w:rFonts w:eastAsia="Calibri"/>
                <w:sz w:val="24"/>
                <w:szCs w:val="24"/>
                <w:lang w:eastAsia="en-US"/>
              </w:rPr>
              <w:t>Нормативы допу</w:t>
            </w:r>
            <w:r w:rsidRPr="006F7CE5">
              <w:rPr>
                <w:rFonts w:eastAsia="Calibri"/>
                <w:sz w:val="24"/>
                <w:szCs w:val="24"/>
                <w:lang w:eastAsia="en-US"/>
              </w:rPr>
              <w:t>с</w:t>
            </w:r>
            <w:r w:rsidRPr="006F7CE5">
              <w:rPr>
                <w:rFonts w:eastAsia="Calibri"/>
                <w:sz w:val="24"/>
                <w:szCs w:val="24"/>
                <w:lang w:eastAsia="en-US"/>
              </w:rPr>
              <w:t>тимых выбросов, нормативы допуст</w:t>
            </w:r>
            <w:r w:rsidRPr="006F7CE5">
              <w:rPr>
                <w:rFonts w:eastAsia="Calibri"/>
                <w:sz w:val="24"/>
                <w:szCs w:val="24"/>
                <w:lang w:eastAsia="en-US"/>
              </w:rPr>
              <w:t>и</w:t>
            </w:r>
            <w:r w:rsidRPr="006F7CE5">
              <w:rPr>
                <w:rFonts w:eastAsia="Calibri"/>
                <w:sz w:val="24"/>
                <w:szCs w:val="24"/>
                <w:lang w:eastAsia="en-US"/>
              </w:rPr>
              <w:t>мых сбросов, в том числе:</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1.1.</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r w:rsidRPr="006F7CE5">
              <w:rPr>
                <w:rFonts w:eastAsia="Calibri"/>
                <w:iCs/>
                <w:sz w:val="24"/>
                <w:szCs w:val="24"/>
                <w:lang w:eastAsia="en-US"/>
              </w:rPr>
              <w:t>указывается наим</w:t>
            </w:r>
            <w:r w:rsidRPr="006F7CE5">
              <w:rPr>
                <w:rFonts w:eastAsia="Calibri"/>
                <w:iCs/>
                <w:sz w:val="24"/>
                <w:szCs w:val="24"/>
                <w:lang w:eastAsia="en-US"/>
              </w:rPr>
              <w:t>е</w:t>
            </w:r>
            <w:r w:rsidRPr="006F7CE5">
              <w:rPr>
                <w:rFonts w:eastAsia="Calibri"/>
                <w:iCs/>
                <w:sz w:val="24"/>
                <w:szCs w:val="24"/>
                <w:lang w:eastAsia="en-US"/>
              </w:rPr>
              <w:t>нование загрязня</w:t>
            </w:r>
            <w:r w:rsidRPr="006F7CE5">
              <w:rPr>
                <w:rFonts w:eastAsia="Calibri"/>
                <w:iCs/>
                <w:sz w:val="24"/>
                <w:szCs w:val="24"/>
                <w:lang w:eastAsia="en-US"/>
              </w:rPr>
              <w:t>ю</w:t>
            </w:r>
            <w:r w:rsidRPr="006F7CE5">
              <w:rPr>
                <w:rFonts w:eastAsia="Calibri"/>
                <w:iCs/>
                <w:sz w:val="24"/>
                <w:szCs w:val="24"/>
                <w:lang w:eastAsia="en-US"/>
              </w:rPr>
              <w:t>щего вещества</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1.2.</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1. </w:t>
            </w:r>
            <w:proofErr w:type="spellStart"/>
            <w:r w:rsidRPr="006F7CE5">
              <w:rPr>
                <w:rFonts w:eastAsia="Calibri"/>
                <w:sz w:val="24"/>
                <w:szCs w:val="24"/>
                <w:lang w:eastAsia="en-US"/>
              </w:rPr>
              <w:t>n</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2.</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r w:rsidRPr="006F7CE5">
              <w:rPr>
                <w:rFonts w:eastAsia="Calibri"/>
                <w:sz w:val="24"/>
                <w:szCs w:val="24"/>
                <w:lang w:eastAsia="en-US"/>
              </w:rPr>
              <w:t>Введенное в эк</w:t>
            </w:r>
            <w:r w:rsidRPr="006F7CE5">
              <w:rPr>
                <w:rFonts w:eastAsia="Calibri"/>
                <w:sz w:val="24"/>
                <w:szCs w:val="24"/>
                <w:lang w:eastAsia="en-US"/>
              </w:rPr>
              <w:t>с</w:t>
            </w:r>
            <w:r w:rsidRPr="006F7CE5">
              <w:rPr>
                <w:rFonts w:eastAsia="Calibri"/>
                <w:sz w:val="24"/>
                <w:szCs w:val="24"/>
                <w:lang w:eastAsia="en-US"/>
              </w:rPr>
              <w:t>плуатацию технол</w:t>
            </w:r>
            <w:r w:rsidRPr="006F7CE5">
              <w:rPr>
                <w:rFonts w:eastAsia="Calibri"/>
                <w:sz w:val="24"/>
                <w:szCs w:val="24"/>
                <w:lang w:eastAsia="en-US"/>
              </w:rPr>
              <w:t>о</w:t>
            </w:r>
            <w:r w:rsidRPr="006F7CE5">
              <w:rPr>
                <w:rFonts w:eastAsia="Calibri"/>
                <w:sz w:val="24"/>
                <w:szCs w:val="24"/>
                <w:lang w:eastAsia="en-US"/>
              </w:rPr>
              <w:t>гическое оборудов</w:t>
            </w:r>
            <w:r w:rsidRPr="006F7CE5">
              <w:rPr>
                <w:rFonts w:eastAsia="Calibri"/>
                <w:sz w:val="24"/>
                <w:szCs w:val="24"/>
                <w:lang w:eastAsia="en-US"/>
              </w:rPr>
              <w:t>а</w:t>
            </w:r>
            <w:r w:rsidRPr="006F7CE5">
              <w:rPr>
                <w:rFonts w:eastAsia="Calibri"/>
                <w:sz w:val="24"/>
                <w:szCs w:val="24"/>
                <w:lang w:eastAsia="en-US"/>
              </w:rPr>
              <w:t>ние, в том числе &lt;***&gt;</w:t>
            </w:r>
            <w:proofErr w:type="gramStart"/>
            <w:r w:rsidRPr="006F7CE5">
              <w:rPr>
                <w:rFonts w:eastAsia="Calibri"/>
                <w:sz w:val="24"/>
                <w:szCs w:val="24"/>
                <w:lang w:eastAsia="en-US"/>
              </w:rPr>
              <w:t> :</w:t>
            </w:r>
            <w:proofErr w:type="gramEnd"/>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2.1.</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both"/>
              <w:rPr>
                <w:rFonts w:eastAsia="Calibri"/>
                <w:sz w:val="24"/>
                <w:szCs w:val="24"/>
                <w:lang w:eastAsia="en-US"/>
              </w:rPr>
            </w:pPr>
            <w:r w:rsidRPr="006F7CE5">
              <w:rPr>
                <w:rFonts w:eastAsia="Calibri"/>
                <w:iCs/>
                <w:sz w:val="24"/>
                <w:szCs w:val="24"/>
                <w:lang w:eastAsia="en-US"/>
              </w:rPr>
              <w:t>Указывается наим</w:t>
            </w:r>
            <w:r w:rsidRPr="006F7CE5">
              <w:rPr>
                <w:rFonts w:eastAsia="Calibri"/>
                <w:iCs/>
                <w:sz w:val="24"/>
                <w:szCs w:val="24"/>
                <w:lang w:eastAsia="en-US"/>
              </w:rPr>
              <w:t>е</w:t>
            </w:r>
            <w:r w:rsidRPr="006F7CE5">
              <w:rPr>
                <w:rFonts w:eastAsia="Calibri"/>
                <w:iCs/>
                <w:sz w:val="24"/>
                <w:szCs w:val="24"/>
                <w:lang w:eastAsia="en-US"/>
              </w:rPr>
              <w:t>нование оборудов</w:t>
            </w:r>
            <w:r w:rsidRPr="006F7CE5">
              <w:rPr>
                <w:rFonts w:eastAsia="Calibri"/>
                <w:iCs/>
                <w:sz w:val="24"/>
                <w:szCs w:val="24"/>
                <w:lang w:eastAsia="en-US"/>
              </w:rPr>
              <w:t>а</w:t>
            </w:r>
            <w:r w:rsidRPr="006F7CE5">
              <w:rPr>
                <w:rFonts w:eastAsia="Calibri"/>
                <w:iCs/>
                <w:sz w:val="24"/>
                <w:szCs w:val="24"/>
                <w:lang w:eastAsia="en-US"/>
              </w:rPr>
              <w:t>ния в соответствии с п.2.5 настоящего Приложения</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2.2.</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2. </w:t>
            </w:r>
            <w:proofErr w:type="spellStart"/>
            <w:r w:rsidRPr="006F7CE5">
              <w:rPr>
                <w:rFonts w:eastAsia="Calibri"/>
                <w:sz w:val="24"/>
                <w:szCs w:val="24"/>
                <w:lang w:eastAsia="en-US"/>
              </w:rPr>
              <w:t>n</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r w:rsidR="00BE2A37" w:rsidRPr="006F7CE5" w:rsidTr="006F7CE5">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3.</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r w:rsidRPr="006F7CE5">
              <w:rPr>
                <w:rFonts w:eastAsia="Calibri"/>
                <w:sz w:val="24"/>
                <w:szCs w:val="24"/>
                <w:lang w:eastAsia="en-US"/>
              </w:rPr>
              <w:t>&lt;** ** &gt;</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A37" w:rsidRPr="006F7CE5" w:rsidRDefault="00BE2A37" w:rsidP="006F7CE5">
            <w:pPr>
              <w:jc w:val="center"/>
              <w:rPr>
                <w:rFonts w:eastAsia="Calibri"/>
                <w:sz w:val="24"/>
                <w:szCs w:val="24"/>
                <w:lang w:eastAsia="en-US"/>
              </w:rPr>
            </w:pPr>
          </w:p>
        </w:tc>
      </w:tr>
    </w:tbl>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2.7. ______________________________________________________________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(указываются иные обязательства, которые инвестор готов принять на себя в соответствии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со специальным инвестиционным контрактом)</w:t>
      </w:r>
    </w:p>
    <w:p w:rsidR="00BE2A37" w:rsidRPr="00BE2A37" w:rsidRDefault="00BE2A37" w:rsidP="00BE2A37">
      <w:pPr>
        <w:jc w:val="both"/>
        <w:rPr>
          <w:rFonts w:eastAsia="Calibri"/>
          <w:lang w:eastAsia="en-US"/>
        </w:rPr>
      </w:pPr>
      <w:r w:rsidRPr="00BE2A37">
        <w:rPr>
          <w:rFonts w:eastAsia="Calibri"/>
          <w:lang w:eastAsia="en-US"/>
        </w:rPr>
        <w:lastRenderedPageBreak/>
        <w:t>III. Привлеченное лицо принимает на себя следующие обязательства &lt;*****&gt;:</w:t>
      </w:r>
    </w:p>
    <w:p w:rsidR="00BE2A37" w:rsidRPr="00BE2A37" w:rsidRDefault="00BE2A37" w:rsidP="00BE2A37">
      <w:pPr>
        <w:jc w:val="center"/>
        <w:rPr>
          <w:rFonts w:eastAsia="Calibri"/>
          <w:lang w:eastAsia="en-US"/>
        </w:rPr>
      </w:pPr>
      <w:r w:rsidRPr="00BE2A37">
        <w:rPr>
          <w:rFonts w:eastAsia="Calibri"/>
          <w:lang w:eastAsia="en-US"/>
        </w:rPr>
        <w:t xml:space="preserve">__________________________________________________________________ </w:t>
      </w:r>
      <w:r w:rsidRPr="00BE2A37">
        <w:rPr>
          <w:rFonts w:eastAsia="Calibri"/>
          <w:sz w:val="20"/>
          <w:szCs w:val="20"/>
          <w:lang w:eastAsia="en-US"/>
        </w:rPr>
        <w:t>(перечисляются обязательства привлеченного лица в ходе реализации инвестиционного проекта)</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IV. Предлагаемый перечень мер стимулирования для включения в специальный инвестиционный контракт:</w:t>
      </w:r>
    </w:p>
    <w:p w:rsidR="00BE2A37" w:rsidRPr="00BE2A37" w:rsidRDefault="00BE2A37" w:rsidP="00BE2A37">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0"/>
        <w:gridCol w:w="3192"/>
        <w:gridCol w:w="3395"/>
        <w:gridCol w:w="2707"/>
      </w:tblGrid>
      <w:tr w:rsidR="00BE2A37" w:rsidRPr="006F7CE5" w:rsidTr="006F7CE5">
        <w:tc>
          <w:tcPr>
            <w:tcW w:w="421" w:type="dxa"/>
            <w:tcMar>
              <w:top w:w="0" w:type="dxa"/>
              <w:left w:w="108" w:type="dxa"/>
              <w:bottom w:w="0" w:type="dxa"/>
              <w:right w:w="108" w:type="dxa"/>
            </w:tcMar>
            <w:hideMark/>
          </w:tcPr>
          <w:p w:rsidR="00BE2A37" w:rsidRPr="006F7CE5" w:rsidRDefault="006F7CE5" w:rsidP="006F7CE5">
            <w:pPr>
              <w:jc w:val="center"/>
              <w:rPr>
                <w:rFonts w:eastAsia="Calibri"/>
                <w:b/>
                <w:sz w:val="24"/>
                <w:lang w:eastAsia="en-US"/>
              </w:rPr>
            </w:pPr>
            <w:r w:rsidRPr="006F7CE5">
              <w:rPr>
                <w:rFonts w:eastAsia="Calibri"/>
                <w:b/>
                <w:sz w:val="24"/>
                <w:lang w:eastAsia="en-US"/>
              </w:rPr>
              <w:t xml:space="preserve">№ </w:t>
            </w:r>
            <w:proofErr w:type="spellStart"/>
            <w:proofErr w:type="gramStart"/>
            <w:r w:rsidRPr="006F7CE5">
              <w:rPr>
                <w:rFonts w:eastAsia="Calibri"/>
                <w:b/>
                <w:sz w:val="24"/>
                <w:lang w:eastAsia="en-US"/>
              </w:rPr>
              <w:t>п</w:t>
            </w:r>
            <w:proofErr w:type="spellEnd"/>
            <w:proofErr w:type="gramEnd"/>
            <w:r w:rsidR="00BE2A37" w:rsidRPr="006F7CE5">
              <w:rPr>
                <w:rFonts w:eastAsia="Calibri"/>
                <w:b/>
                <w:sz w:val="24"/>
                <w:lang w:eastAsia="en-US"/>
              </w:rPr>
              <w:t>/</w:t>
            </w:r>
            <w:proofErr w:type="spellStart"/>
            <w:r w:rsidR="00BE2A37" w:rsidRPr="006F7CE5">
              <w:rPr>
                <w:rFonts w:eastAsia="Calibri"/>
                <w:b/>
                <w:sz w:val="24"/>
                <w:lang w:eastAsia="en-US"/>
              </w:rPr>
              <w:t>п</w:t>
            </w:r>
            <w:proofErr w:type="spellEnd"/>
          </w:p>
        </w:tc>
        <w:tc>
          <w:tcPr>
            <w:tcW w:w="3402"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Наименование меры ст</w:t>
            </w:r>
            <w:r w:rsidRPr="006F7CE5">
              <w:rPr>
                <w:rFonts w:eastAsia="Calibri"/>
                <w:b/>
                <w:sz w:val="24"/>
                <w:lang w:eastAsia="en-US"/>
              </w:rPr>
              <w:t>и</w:t>
            </w:r>
            <w:r w:rsidRPr="006F7CE5">
              <w:rPr>
                <w:rFonts w:eastAsia="Calibri"/>
                <w:b/>
                <w:sz w:val="24"/>
                <w:lang w:eastAsia="en-US"/>
              </w:rPr>
              <w:t>мулирования</w:t>
            </w:r>
          </w:p>
        </w:tc>
        <w:tc>
          <w:tcPr>
            <w:tcW w:w="3543"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Наименование нормативн</w:t>
            </w:r>
            <w:r w:rsidRPr="006F7CE5">
              <w:rPr>
                <w:rFonts w:eastAsia="Calibri"/>
                <w:b/>
                <w:sz w:val="24"/>
                <w:lang w:eastAsia="en-US"/>
              </w:rPr>
              <w:t>о</w:t>
            </w:r>
            <w:r w:rsidRPr="006F7CE5">
              <w:rPr>
                <w:rFonts w:eastAsia="Calibri"/>
                <w:b/>
                <w:sz w:val="24"/>
                <w:lang w:eastAsia="en-US"/>
              </w:rPr>
              <w:t>го правового акта или м</w:t>
            </w:r>
            <w:r w:rsidRPr="006F7CE5">
              <w:rPr>
                <w:rFonts w:eastAsia="Calibri"/>
                <w:b/>
                <w:sz w:val="24"/>
                <w:lang w:eastAsia="en-US"/>
              </w:rPr>
              <w:t>у</w:t>
            </w:r>
            <w:r w:rsidRPr="006F7CE5">
              <w:rPr>
                <w:rFonts w:eastAsia="Calibri"/>
                <w:b/>
                <w:sz w:val="24"/>
                <w:lang w:eastAsia="en-US"/>
              </w:rPr>
              <w:t>ниципального правового а</w:t>
            </w:r>
            <w:r w:rsidRPr="006F7CE5">
              <w:rPr>
                <w:rFonts w:eastAsia="Calibri"/>
                <w:b/>
                <w:sz w:val="24"/>
                <w:lang w:eastAsia="en-US"/>
              </w:rPr>
              <w:t>к</w:t>
            </w:r>
            <w:r w:rsidRPr="006F7CE5">
              <w:rPr>
                <w:rFonts w:eastAsia="Calibri"/>
                <w:b/>
                <w:sz w:val="24"/>
                <w:lang w:eastAsia="en-US"/>
              </w:rPr>
              <w:t>та, предусматривающего применение меры стимул</w:t>
            </w:r>
            <w:r w:rsidRPr="006F7CE5">
              <w:rPr>
                <w:rFonts w:eastAsia="Calibri"/>
                <w:b/>
                <w:sz w:val="24"/>
                <w:lang w:eastAsia="en-US"/>
              </w:rPr>
              <w:t>и</w:t>
            </w:r>
            <w:r w:rsidRPr="006F7CE5">
              <w:rPr>
                <w:rFonts w:eastAsia="Calibri"/>
                <w:b/>
                <w:sz w:val="24"/>
                <w:lang w:eastAsia="en-US"/>
              </w:rPr>
              <w:t>рования</w:t>
            </w:r>
          </w:p>
        </w:tc>
        <w:tc>
          <w:tcPr>
            <w:tcW w:w="2829"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Лицо, в отношении которого будет пр</w:t>
            </w:r>
            <w:r w:rsidRPr="006F7CE5">
              <w:rPr>
                <w:rFonts w:eastAsia="Calibri"/>
                <w:b/>
                <w:sz w:val="24"/>
                <w:lang w:eastAsia="en-US"/>
              </w:rPr>
              <w:t>и</w:t>
            </w:r>
            <w:r w:rsidRPr="006F7CE5">
              <w:rPr>
                <w:rFonts w:eastAsia="Calibri"/>
                <w:b/>
                <w:sz w:val="24"/>
                <w:lang w:eastAsia="en-US"/>
              </w:rPr>
              <w:t>меняться мера стим</w:t>
            </w:r>
            <w:r w:rsidRPr="006F7CE5">
              <w:rPr>
                <w:rFonts w:eastAsia="Calibri"/>
                <w:b/>
                <w:sz w:val="24"/>
                <w:lang w:eastAsia="en-US"/>
              </w:rPr>
              <w:t>у</w:t>
            </w:r>
            <w:r w:rsidRPr="006F7CE5">
              <w:rPr>
                <w:rFonts w:eastAsia="Calibri"/>
                <w:b/>
                <w:sz w:val="24"/>
                <w:lang w:eastAsia="en-US"/>
              </w:rPr>
              <w:t>лирования (инвестор или привлеченное л</w:t>
            </w:r>
            <w:r w:rsidRPr="006F7CE5">
              <w:rPr>
                <w:rFonts w:eastAsia="Calibri"/>
                <w:b/>
                <w:sz w:val="24"/>
                <w:lang w:eastAsia="en-US"/>
              </w:rPr>
              <w:t>и</w:t>
            </w:r>
            <w:r w:rsidRPr="006F7CE5">
              <w:rPr>
                <w:rFonts w:eastAsia="Calibri"/>
                <w:b/>
                <w:sz w:val="24"/>
                <w:lang w:eastAsia="en-US"/>
              </w:rPr>
              <w:t>цо)</w:t>
            </w:r>
          </w:p>
        </w:tc>
      </w:tr>
      <w:tr w:rsidR="00BE2A37" w:rsidRPr="006F7CE5" w:rsidTr="006F7CE5">
        <w:tc>
          <w:tcPr>
            <w:tcW w:w="421"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1</w:t>
            </w:r>
          </w:p>
        </w:tc>
        <w:tc>
          <w:tcPr>
            <w:tcW w:w="3402"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2</w:t>
            </w:r>
          </w:p>
        </w:tc>
        <w:tc>
          <w:tcPr>
            <w:tcW w:w="3543"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3</w:t>
            </w:r>
          </w:p>
        </w:tc>
        <w:tc>
          <w:tcPr>
            <w:tcW w:w="2829" w:type="dxa"/>
            <w:tcMar>
              <w:top w:w="0" w:type="dxa"/>
              <w:left w:w="108" w:type="dxa"/>
              <w:bottom w:w="0" w:type="dxa"/>
              <w:right w:w="108" w:type="dxa"/>
            </w:tcMar>
            <w:hideMark/>
          </w:tcPr>
          <w:p w:rsidR="00BE2A37" w:rsidRPr="006F7CE5" w:rsidRDefault="00BE2A37" w:rsidP="006F7CE5">
            <w:pPr>
              <w:jc w:val="center"/>
              <w:rPr>
                <w:rFonts w:eastAsia="Calibri"/>
                <w:b/>
                <w:sz w:val="24"/>
                <w:lang w:eastAsia="en-US"/>
              </w:rPr>
            </w:pPr>
            <w:r w:rsidRPr="006F7CE5">
              <w:rPr>
                <w:rFonts w:eastAsia="Calibri"/>
                <w:b/>
                <w:sz w:val="24"/>
                <w:lang w:eastAsia="en-US"/>
              </w:rPr>
              <w:t>4</w:t>
            </w:r>
          </w:p>
        </w:tc>
      </w:tr>
    </w:tbl>
    <w:p w:rsidR="00BE2A37" w:rsidRPr="00BE2A37" w:rsidRDefault="00BE2A37" w:rsidP="00BE2A37">
      <w:pPr>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V. Дополнительные условия, предлагаемые инвестором для включения в сп</w:t>
      </w:r>
      <w:r w:rsidRPr="00BE2A37">
        <w:rPr>
          <w:rFonts w:eastAsia="Calibri"/>
          <w:lang w:eastAsia="en-US"/>
        </w:rPr>
        <w:t>е</w:t>
      </w:r>
      <w:r w:rsidRPr="00BE2A37">
        <w:rPr>
          <w:rFonts w:eastAsia="Calibri"/>
          <w:lang w:eastAsia="en-US"/>
        </w:rPr>
        <w:t>циальный инвестиционный контракт:</w:t>
      </w:r>
    </w:p>
    <w:p w:rsidR="00BE2A37" w:rsidRPr="00BE2A37" w:rsidRDefault="00BE2A37" w:rsidP="00BE2A37">
      <w:pPr>
        <w:jc w:val="both"/>
        <w:rPr>
          <w:rFonts w:eastAsia="Calibri"/>
          <w:lang w:eastAsia="en-US"/>
        </w:rPr>
      </w:pPr>
      <w:r w:rsidRPr="00BE2A37">
        <w:rPr>
          <w:rFonts w:eastAsia="Calibri"/>
          <w:lang w:eastAsia="en-US"/>
        </w:rPr>
        <w:t>_________________________________________________________________.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В случае</w:t>
      </w:r>
      <w:proofErr w:type="gramStart"/>
      <w:r w:rsidRPr="00BE2A37">
        <w:rPr>
          <w:rFonts w:eastAsia="Calibri"/>
          <w:sz w:val="24"/>
          <w:szCs w:val="24"/>
          <w:lang w:eastAsia="en-US"/>
        </w:rPr>
        <w:t>,</w:t>
      </w:r>
      <w:proofErr w:type="gramEnd"/>
      <w:r w:rsidRPr="00BE2A37">
        <w:rPr>
          <w:rFonts w:eastAsia="Calibri"/>
          <w:sz w:val="24"/>
          <w:szCs w:val="24"/>
          <w:lang w:eastAsia="en-US"/>
        </w:rPr>
        <w:t xml:space="preserve"> если инвестор не планирует принимать на </w:t>
      </w:r>
      <w:r w:rsidR="006F7CE5">
        <w:rPr>
          <w:rFonts w:eastAsia="Calibri"/>
          <w:sz w:val="24"/>
          <w:szCs w:val="24"/>
          <w:lang w:eastAsia="en-US"/>
        </w:rPr>
        <w:t>себя обязательства по достижении</w:t>
      </w:r>
      <w:r w:rsidRPr="00BE2A37">
        <w:rPr>
          <w:rFonts w:eastAsia="Calibri"/>
          <w:sz w:val="24"/>
          <w:szCs w:val="24"/>
          <w:lang w:eastAsia="en-US"/>
        </w:rPr>
        <w:t xml:space="preserve">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w:t>
      </w:r>
      <w:r w:rsidRPr="00BE2A37">
        <w:rPr>
          <w:rFonts w:eastAsia="Calibri"/>
          <w:sz w:val="24"/>
          <w:szCs w:val="24"/>
          <w:lang w:eastAsia="en-US"/>
        </w:rPr>
        <w:br/>
        <w:t>в плане меропри</w:t>
      </w:r>
      <w:r w:rsidR="006F7CE5">
        <w:rPr>
          <w:rFonts w:eastAsia="Calibri"/>
          <w:sz w:val="24"/>
          <w:szCs w:val="24"/>
          <w:lang w:eastAsia="en-US"/>
        </w:rPr>
        <w:t>ятий по охране окружающей среды/</w:t>
      </w:r>
      <w:r w:rsidRPr="00BE2A37">
        <w:rPr>
          <w:rFonts w:eastAsia="Calibri"/>
          <w:sz w:val="24"/>
          <w:szCs w:val="24"/>
          <w:lang w:eastAsia="en-US"/>
        </w:rPr>
        <w:t>программе повышения экологической эффективности.</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Значение показателя заполняется по тому отчетному периоду, в котором планируется ведение в эксплуатацию оборудования в формате «Введено</w:t>
      </w:r>
      <w:proofErr w:type="gramStart"/>
      <w:r w:rsidRPr="00BE2A37">
        <w:rPr>
          <w:rFonts w:eastAsia="Calibri"/>
          <w:sz w:val="24"/>
          <w:szCs w:val="24"/>
          <w:lang w:eastAsia="en-US"/>
        </w:rPr>
        <w:t>/Н</w:t>
      </w:r>
      <w:proofErr w:type="gramEnd"/>
      <w:r w:rsidRPr="00BE2A37">
        <w:rPr>
          <w:rFonts w:eastAsia="Calibri"/>
          <w:sz w:val="24"/>
          <w:szCs w:val="24"/>
          <w:lang w:eastAsia="en-US"/>
        </w:rPr>
        <w:t>е введено»</w:t>
      </w:r>
      <w:r w:rsidR="006F7CE5">
        <w:rPr>
          <w:rFonts w:eastAsia="Calibri"/>
          <w:sz w:val="24"/>
          <w:szCs w:val="24"/>
          <w:lang w:eastAsia="en-US"/>
        </w:rPr>
        <w:t>.</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xml:space="preserve">&lt;****&gt; Указываются иные результаты (показатели) реализации инвестиционного проекта </w:t>
      </w:r>
      <w:r w:rsidRPr="00BE2A37">
        <w:rPr>
          <w:rFonts w:eastAsia="Calibri"/>
          <w:sz w:val="24"/>
          <w:szCs w:val="24"/>
          <w:lang w:eastAsia="en-US"/>
        </w:rPr>
        <w:br/>
        <w:t>по усмотрению инвестора.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xml:space="preserve">&lt;*****&gt; Данный раздел не заполняется в случае, если привлеченное лицо не участвует </w:t>
      </w:r>
      <w:r w:rsidRPr="00BE2A37">
        <w:rPr>
          <w:rFonts w:eastAsia="Calibri"/>
          <w:sz w:val="24"/>
          <w:szCs w:val="24"/>
          <w:lang w:eastAsia="en-US"/>
        </w:rPr>
        <w:br/>
        <w:t>в заключени</w:t>
      </w:r>
      <w:proofErr w:type="gramStart"/>
      <w:r w:rsidRPr="00BE2A37">
        <w:rPr>
          <w:rFonts w:eastAsia="Calibri"/>
          <w:sz w:val="24"/>
          <w:szCs w:val="24"/>
          <w:lang w:eastAsia="en-US"/>
        </w:rPr>
        <w:t>и</w:t>
      </w:r>
      <w:proofErr w:type="gramEnd"/>
      <w:r w:rsidRPr="00BE2A37">
        <w:rPr>
          <w:rFonts w:eastAsia="Calibri"/>
          <w:sz w:val="24"/>
          <w:szCs w:val="24"/>
          <w:lang w:eastAsia="en-US"/>
        </w:rPr>
        <w:t xml:space="preserve"> специального инвестиционного контракта.</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p>
    <w:p w:rsidR="006F7CE5" w:rsidRDefault="00BE2A37" w:rsidP="006F7CE5">
      <w:pPr>
        <w:ind w:left="5670"/>
        <w:rPr>
          <w:rFonts w:eastAsia="Calibri"/>
          <w:lang w:eastAsia="en-US"/>
        </w:rPr>
      </w:pPr>
      <w:r w:rsidRPr="00BE2A37">
        <w:rPr>
          <w:rFonts w:eastAsia="Calibri"/>
          <w:lang w:eastAsia="en-US"/>
        </w:rPr>
        <w:lastRenderedPageBreak/>
        <w:t xml:space="preserve">Приложение к заявлению </w:t>
      </w:r>
    </w:p>
    <w:p w:rsidR="00BE2A37" w:rsidRPr="00BE2A37" w:rsidRDefault="00BE2A37" w:rsidP="006F7CE5">
      <w:pPr>
        <w:ind w:left="5670"/>
        <w:rPr>
          <w:rFonts w:eastAsia="Calibri"/>
          <w:lang w:eastAsia="en-US"/>
        </w:rPr>
      </w:pPr>
      <w:r w:rsidRPr="00BE2A37">
        <w:rPr>
          <w:rFonts w:eastAsia="Calibri"/>
          <w:lang w:eastAsia="en-US"/>
        </w:rPr>
        <w:t>инвестора о заключении</w:t>
      </w:r>
    </w:p>
    <w:p w:rsidR="00BE2A37" w:rsidRPr="00BE2A37" w:rsidRDefault="00BE2A37" w:rsidP="006F7CE5">
      <w:pPr>
        <w:ind w:left="5670"/>
        <w:rPr>
          <w:rFonts w:eastAsia="Calibri"/>
          <w:lang w:eastAsia="en-US"/>
        </w:rPr>
      </w:pPr>
      <w:r w:rsidRPr="00BE2A37">
        <w:rPr>
          <w:rFonts w:eastAsia="Calibri"/>
          <w:lang w:eastAsia="en-US"/>
        </w:rPr>
        <w:t>специального инвестиционного контракта</w:t>
      </w:r>
    </w:p>
    <w:p w:rsidR="00BE2A37" w:rsidRPr="00BE2A37" w:rsidRDefault="00BE2A37" w:rsidP="00BE2A37">
      <w:pPr>
        <w:jc w:val="right"/>
        <w:rPr>
          <w:rFonts w:eastAsia="Calibri"/>
          <w:lang w:eastAsia="en-US"/>
        </w:rPr>
      </w:pPr>
      <w:r w:rsidRPr="00BE2A37">
        <w:rPr>
          <w:rFonts w:eastAsia="Calibri"/>
          <w:lang w:eastAsia="en-US"/>
        </w:rPr>
        <w:t>(3-й вариант)</w:t>
      </w:r>
    </w:p>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 Срок специаль</w:t>
      </w:r>
      <w:r w:rsidR="006F7CE5">
        <w:rPr>
          <w:rFonts w:eastAsia="Calibri"/>
          <w:lang w:eastAsia="en-US"/>
        </w:rPr>
        <w:t>ного инвестиционного контракта −</w:t>
      </w:r>
      <w:r w:rsidRPr="00BE2A37">
        <w:rPr>
          <w:rFonts w:eastAsia="Calibri"/>
          <w:lang w:eastAsia="en-US"/>
        </w:rPr>
        <w:t xml:space="preserve"> ____________ (лет).</w:t>
      </w:r>
    </w:p>
    <w:p w:rsidR="006F7CE5"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(указывается предлагаемый инвестором срок инвестиционного контракта, который рассчитывается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 xml:space="preserve">в соответствии с пунктом </w:t>
      </w:r>
      <w:r w:rsidR="006F7CE5">
        <w:rPr>
          <w:rFonts w:eastAsia="Calibri"/>
          <w:sz w:val="20"/>
          <w:szCs w:val="20"/>
          <w:lang w:eastAsia="en-US"/>
        </w:rPr>
        <w:t>1.</w:t>
      </w:r>
      <w:r w:rsidRPr="00BE2A37">
        <w:rPr>
          <w:rFonts w:eastAsia="Calibri"/>
          <w:sz w:val="20"/>
          <w:szCs w:val="20"/>
          <w:lang w:eastAsia="en-US"/>
        </w:rPr>
        <w:t>4</w:t>
      </w:r>
      <w:r w:rsidR="006F7CE5">
        <w:rPr>
          <w:rFonts w:eastAsia="Calibri"/>
          <w:sz w:val="20"/>
          <w:szCs w:val="20"/>
          <w:lang w:eastAsia="en-US"/>
        </w:rPr>
        <w:t>.</w:t>
      </w:r>
      <w:r w:rsidRPr="00BE2A37">
        <w:rPr>
          <w:rFonts w:eastAsia="Calibri"/>
          <w:sz w:val="20"/>
          <w:szCs w:val="20"/>
          <w:lang w:eastAsia="en-US"/>
        </w:rPr>
        <w:t xml:space="preserve"> порядка)</w:t>
      </w:r>
    </w:p>
    <w:p w:rsidR="00BE2A37" w:rsidRPr="00BE2A37" w:rsidRDefault="00BE2A37" w:rsidP="00BE2A37">
      <w:pPr>
        <w:jc w:val="center"/>
        <w:rPr>
          <w:rFonts w:eastAsia="Calibri"/>
          <w:lang w:eastAsia="en-US"/>
        </w:rPr>
      </w:pPr>
    </w:p>
    <w:p w:rsidR="00BE2A37" w:rsidRPr="00BE2A37" w:rsidRDefault="00BE2A37" w:rsidP="00BE2A37">
      <w:pPr>
        <w:rPr>
          <w:rFonts w:eastAsia="Calibri"/>
          <w:lang w:eastAsia="en-US"/>
        </w:rPr>
      </w:pPr>
      <w:r w:rsidRPr="00BE2A37">
        <w:rPr>
          <w:rFonts w:eastAsia="Calibri"/>
          <w:lang w:eastAsia="en-US"/>
        </w:rPr>
        <w:t>II. Обязательства Инвестора:</w:t>
      </w:r>
    </w:p>
    <w:p w:rsidR="00BE2A37" w:rsidRPr="00BE2A37" w:rsidRDefault="00BE2A37" w:rsidP="00BE2A37">
      <w:pPr>
        <w:jc w:val="both"/>
        <w:rPr>
          <w:rFonts w:eastAsia="Calibri"/>
          <w:lang w:eastAsia="en-US"/>
        </w:rPr>
      </w:pPr>
      <w:r w:rsidRPr="00BE2A37">
        <w:rPr>
          <w:rFonts w:eastAsia="Calibri"/>
          <w:lang w:eastAsia="en-US"/>
        </w:rPr>
        <w:t>2.1. В течение срока действия специального инвестиционного контракта осущ</w:t>
      </w:r>
      <w:r w:rsidRPr="00BE2A37">
        <w:rPr>
          <w:rFonts w:eastAsia="Calibri"/>
          <w:lang w:eastAsia="en-US"/>
        </w:rPr>
        <w:t>е</w:t>
      </w:r>
      <w:r w:rsidRPr="00BE2A37">
        <w:rPr>
          <w:rFonts w:eastAsia="Calibri"/>
          <w:lang w:eastAsia="en-US"/>
        </w:rPr>
        <w:t>ствить инвестиционный проект в соответствии с прилагаемым бизнес-планом производства промышленной продукции, не имеющей произведенных в Ро</w:t>
      </w:r>
      <w:r w:rsidRPr="00BE2A37">
        <w:rPr>
          <w:rFonts w:eastAsia="Calibri"/>
          <w:lang w:eastAsia="en-US"/>
        </w:rPr>
        <w:t>с</w:t>
      </w:r>
      <w:r w:rsidR="006F7CE5">
        <w:rPr>
          <w:rFonts w:eastAsia="Calibri"/>
          <w:lang w:eastAsia="en-US"/>
        </w:rPr>
        <w:t>сийской Федерации аналогов</w:t>
      </w:r>
      <w:r w:rsidRPr="00BE2A37">
        <w:rPr>
          <w:rFonts w:eastAsia="Calibri"/>
          <w:lang w:eastAsia="en-US"/>
        </w:rPr>
        <w:t xml:space="preserve"> и указанной в пункте 2.4. настоящего прилож</w:t>
      </w:r>
      <w:r w:rsidRPr="00BE2A37">
        <w:rPr>
          <w:rFonts w:eastAsia="Calibri"/>
          <w:lang w:eastAsia="en-US"/>
        </w:rPr>
        <w:t>е</w:t>
      </w:r>
      <w:r w:rsidRPr="00BE2A37">
        <w:rPr>
          <w:rFonts w:eastAsia="Calibri"/>
          <w:lang w:eastAsia="en-US"/>
        </w:rPr>
        <w:t>ния, что предполагает выполнение на промышленном производстве ______________________________________</w:t>
      </w:r>
      <w:r w:rsidR="006F7CE5">
        <w:rPr>
          <w:rFonts w:eastAsia="Calibri"/>
          <w:lang w:eastAsia="en-US"/>
        </w:rPr>
        <w:t>_____________________________</w:t>
      </w:r>
      <w:r w:rsidRPr="00BE2A37">
        <w:rPr>
          <w:rFonts w:eastAsia="Calibri"/>
          <w:lang w:eastAsia="en-US"/>
        </w:rPr>
        <w:t>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 xml:space="preserve">                                   (указывается наименование и адрес промышленного производства)</w:t>
      </w:r>
    </w:p>
    <w:p w:rsidR="00BE2A37" w:rsidRPr="00BE2A37" w:rsidRDefault="00BE2A37" w:rsidP="00BE2A37">
      <w:pPr>
        <w:jc w:val="both"/>
        <w:rPr>
          <w:rFonts w:eastAsia="Calibri"/>
          <w:lang w:eastAsia="en-US"/>
        </w:rPr>
      </w:pPr>
      <w:r w:rsidRPr="00BE2A37">
        <w:rPr>
          <w:rFonts w:eastAsia="Calibri"/>
          <w:lang w:eastAsia="en-US"/>
        </w:rPr>
        <w:t>технологических и производственных операций по производству промышле</w:t>
      </w:r>
      <w:r w:rsidRPr="00BE2A37">
        <w:rPr>
          <w:rFonts w:eastAsia="Calibri"/>
          <w:lang w:eastAsia="en-US"/>
        </w:rPr>
        <w:t>н</w:t>
      </w:r>
      <w:r w:rsidRPr="00BE2A37">
        <w:rPr>
          <w:rFonts w:eastAsia="Calibri"/>
          <w:lang w:eastAsia="en-US"/>
        </w:rPr>
        <w:t>ной продукции, указанной в пункте 2.4. настоящего приложения, в соответс</w:t>
      </w:r>
      <w:r w:rsidRPr="00BE2A37">
        <w:rPr>
          <w:rFonts w:eastAsia="Calibri"/>
          <w:lang w:eastAsia="en-US"/>
        </w:rPr>
        <w:t>т</w:t>
      </w:r>
      <w:r w:rsidRPr="00BE2A37">
        <w:rPr>
          <w:rFonts w:eastAsia="Calibri"/>
          <w:lang w:eastAsia="en-US"/>
        </w:rPr>
        <w:t>вии с прилагаемым графиком выполнения таких операций.</w:t>
      </w:r>
    </w:p>
    <w:p w:rsidR="00BE2A37" w:rsidRPr="00BE2A37" w:rsidRDefault="00BE2A37" w:rsidP="00BE2A37">
      <w:pPr>
        <w:jc w:val="both"/>
        <w:rPr>
          <w:rFonts w:eastAsia="Calibri"/>
          <w:lang w:eastAsia="en-US"/>
        </w:rPr>
      </w:pPr>
      <w:r w:rsidRPr="00BE2A37">
        <w:rPr>
          <w:rFonts w:eastAsia="Calibri"/>
          <w:lang w:eastAsia="en-US"/>
        </w:rPr>
        <w:t>2.2. Обеспечить реализацию следующих мероприятий инвестиционного прое</w:t>
      </w:r>
      <w:r w:rsidRPr="00BE2A37">
        <w:rPr>
          <w:rFonts w:eastAsia="Calibri"/>
          <w:lang w:eastAsia="en-US"/>
        </w:rPr>
        <w:t>к</w:t>
      </w:r>
      <w:r w:rsidRPr="00BE2A37">
        <w:rPr>
          <w:rFonts w:eastAsia="Calibri"/>
          <w:lang w:eastAsia="en-US"/>
        </w:rPr>
        <w:t>та:</w:t>
      </w:r>
    </w:p>
    <w:p w:rsidR="00BE2A37" w:rsidRPr="00BE2A37" w:rsidRDefault="00BE2A37" w:rsidP="00BE2A37">
      <w:pPr>
        <w:rPr>
          <w:rFonts w:eastAsia="Calibri"/>
          <w:lang w:eastAsia="en-US"/>
        </w:rPr>
      </w:pPr>
      <w:r w:rsidRPr="00BE2A37">
        <w:rPr>
          <w:rFonts w:eastAsia="Calibri"/>
          <w:lang w:eastAsia="en-US"/>
        </w:rPr>
        <w:t>__________________________________________________________________.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(перечисляются основные мероприятия инвестиционного проекта, указанные в бизнес-плане)</w:t>
      </w:r>
    </w:p>
    <w:p w:rsidR="00BE2A37" w:rsidRPr="00BE2A37" w:rsidRDefault="00BE2A37" w:rsidP="00BE2A37">
      <w:pPr>
        <w:jc w:val="both"/>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 xml:space="preserve">2.3. </w:t>
      </w:r>
      <w:proofErr w:type="gramStart"/>
      <w:r w:rsidRPr="00BE2A37">
        <w:rPr>
          <w:rFonts w:eastAsia="Calibri"/>
          <w:lang w:eastAsia="en-US"/>
        </w:rPr>
        <w:t>Вложить в инвестиционный проект инвестиции</w:t>
      </w:r>
      <w:proofErr w:type="gramEnd"/>
      <w:r w:rsidRPr="00BE2A37">
        <w:rPr>
          <w:rFonts w:eastAsia="Calibri"/>
          <w:lang w:eastAsia="en-US"/>
        </w:rPr>
        <w:t xml:space="preserve"> на общую сумму __________________________________________________________________.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(указывается общая сумма инвестиций в рублях (цифрами и прописью)</w:t>
      </w:r>
      <w:proofErr w:type="gramEnd"/>
    </w:p>
    <w:p w:rsidR="00BE2A37" w:rsidRPr="00BE2A37" w:rsidRDefault="00BE2A37" w:rsidP="00BE2A37">
      <w:pPr>
        <w:rPr>
          <w:rFonts w:eastAsia="Calibri"/>
          <w:lang w:eastAsia="en-US"/>
        </w:rPr>
      </w:pPr>
      <w:r w:rsidRPr="00BE2A37">
        <w:rPr>
          <w:rFonts w:eastAsia="Calibri"/>
          <w:lang w:eastAsia="en-US"/>
        </w:rPr>
        <w:t>Источником инвестиций являются: __________________________________________________________________,</w:t>
      </w:r>
    </w:p>
    <w:p w:rsidR="006F7CE5"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с законодательством об инвестиционной деятельности, другие источники) </w:t>
      </w:r>
    </w:p>
    <w:p w:rsidR="00BE2A37" w:rsidRPr="00BE2A37" w:rsidRDefault="00BE2A37" w:rsidP="00BE2A37">
      <w:pPr>
        <w:jc w:val="both"/>
        <w:rPr>
          <w:rFonts w:eastAsia="Calibri"/>
          <w:lang w:eastAsia="en-US"/>
        </w:rPr>
      </w:pPr>
      <w:r w:rsidRPr="00BE2A37">
        <w:rPr>
          <w:rFonts w:eastAsia="Calibri"/>
          <w:lang w:eastAsia="en-US"/>
        </w:rPr>
        <w:t>что подтверждается _______________________________________</w:t>
      </w:r>
      <w:r w:rsidR="006F7CE5">
        <w:rPr>
          <w:rFonts w:eastAsia="Calibri"/>
          <w:lang w:eastAsia="en-US"/>
        </w:rPr>
        <w:t>________</w:t>
      </w:r>
      <w:r w:rsidRPr="00BE2A37">
        <w:rPr>
          <w:rFonts w:eastAsia="Calibri"/>
          <w:lang w:eastAsia="en-US"/>
        </w:rPr>
        <w:t>___.</w:t>
      </w:r>
    </w:p>
    <w:p w:rsidR="006F7CE5" w:rsidRDefault="006F7CE5" w:rsidP="00BE2A37">
      <w:pPr>
        <w:jc w:val="center"/>
        <w:rPr>
          <w:rFonts w:eastAsia="Calibri"/>
          <w:sz w:val="20"/>
          <w:szCs w:val="20"/>
          <w:lang w:eastAsia="en-US"/>
        </w:rPr>
      </w:pPr>
      <w:r>
        <w:rPr>
          <w:rFonts w:eastAsia="Calibri"/>
          <w:sz w:val="20"/>
          <w:szCs w:val="20"/>
          <w:lang w:eastAsia="en-US"/>
        </w:rPr>
        <w:t>(указыва</w:t>
      </w:r>
      <w:r w:rsidR="00294A0E">
        <w:rPr>
          <w:rFonts w:eastAsia="Calibri"/>
          <w:sz w:val="20"/>
          <w:szCs w:val="20"/>
          <w:lang w:eastAsia="en-US"/>
        </w:rPr>
        <w:t>е</w:t>
      </w:r>
      <w:proofErr w:type="gramStart"/>
      <w:r w:rsidR="00294A0E">
        <w:rPr>
          <w:rFonts w:eastAsia="Calibri"/>
          <w:sz w:val="20"/>
          <w:szCs w:val="20"/>
          <w:lang w:eastAsia="en-US"/>
        </w:rPr>
        <w:t>т(</w:t>
      </w:r>
      <w:proofErr w:type="gramEnd"/>
      <w:r>
        <w:rPr>
          <w:rFonts w:eastAsia="Calibri"/>
          <w:sz w:val="20"/>
          <w:szCs w:val="20"/>
          <w:lang w:eastAsia="en-US"/>
        </w:rPr>
        <w:t>ю</w:t>
      </w:r>
      <w:r w:rsidR="00BE2A37" w:rsidRPr="00BE2A37">
        <w:rPr>
          <w:rFonts w:eastAsia="Calibri"/>
          <w:sz w:val="20"/>
          <w:szCs w:val="20"/>
          <w:lang w:eastAsia="en-US"/>
        </w:rPr>
        <w:t>т</w:t>
      </w:r>
      <w:r w:rsidR="00294A0E">
        <w:rPr>
          <w:rFonts w:eastAsia="Calibri"/>
          <w:sz w:val="20"/>
          <w:szCs w:val="20"/>
          <w:lang w:eastAsia="en-US"/>
        </w:rPr>
        <w:t>)</w:t>
      </w:r>
      <w:proofErr w:type="spellStart"/>
      <w:r w:rsidR="00BE2A37" w:rsidRPr="00BE2A37">
        <w:rPr>
          <w:rFonts w:eastAsia="Calibri"/>
          <w:sz w:val="20"/>
          <w:szCs w:val="20"/>
          <w:lang w:eastAsia="en-US"/>
        </w:rPr>
        <w:t>ся</w:t>
      </w:r>
      <w:proofErr w:type="spellEnd"/>
      <w:r w:rsidR="00BE2A37" w:rsidRPr="00BE2A37">
        <w:rPr>
          <w:rFonts w:eastAsia="Calibri"/>
          <w:sz w:val="20"/>
          <w:szCs w:val="20"/>
          <w:lang w:eastAsia="en-US"/>
        </w:rPr>
        <w:t xml:space="preserve"> документ(</w:t>
      </w:r>
      <w:proofErr w:type="spellStart"/>
      <w:r w:rsidR="00BE2A37" w:rsidRPr="00BE2A37">
        <w:rPr>
          <w:rFonts w:eastAsia="Calibri"/>
          <w:sz w:val="20"/>
          <w:szCs w:val="20"/>
          <w:lang w:eastAsia="en-US"/>
        </w:rPr>
        <w:t>ы</w:t>
      </w:r>
      <w:proofErr w:type="spellEnd"/>
      <w:r w:rsidR="00BE2A37" w:rsidRPr="00BE2A37">
        <w:rPr>
          <w:rFonts w:eastAsia="Calibri"/>
          <w:sz w:val="20"/>
          <w:szCs w:val="20"/>
          <w:lang w:eastAsia="en-US"/>
        </w:rPr>
        <w:t xml:space="preserve">),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инвестиционного проекта)</w:t>
      </w:r>
    </w:p>
    <w:p w:rsidR="00BE2A37" w:rsidRDefault="00BE2A37"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Default="006F7CE5" w:rsidP="00BE2A37">
      <w:pPr>
        <w:jc w:val="center"/>
        <w:rPr>
          <w:rFonts w:eastAsia="Calibri"/>
          <w:lang w:eastAsia="en-US"/>
        </w:rPr>
      </w:pPr>
    </w:p>
    <w:p w:rsidR="006F7CE5" w:rsidRPr="00BE2A37" w:rsidRDefault="006F7CE5" w:rsidP="00BE2A37">
      <w:pPr>
        <w:jc w:val="center"/>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lastRenderedPageBreak/>
        <w:t>2.4. Обеспечить освоение производства следующей промышленной продукции:</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0"/>
        <w:gridCol w:w="843"/>
        <w:gridCol w:w="700"/>
        <w:gridCol w:w="2599"/>
        <w:gridCol w:w="1242"/>
        <w:gridCol w:w="1328"/>
        <w:gridCol w:w="1835"/>
        <w:gridCol w:w="836"/>
      </w:tblGrid>
      <w:tr w:rsidR="00BE2A37" w:rsidRPr="00BE2A37" w:rsidTr="006F7CE5">
        <w:trPr>
          <w:cantSplit/>
          <w:trHeight w:val="2779"/>
          <w:jc w:val="center"/>
        </w:trPr>
        <w:tc>
          <w:tcPr>
            <w:tcW w:w="525" w:type="dxa"/>
            <w:tcMar>
              <w:top w:w="0" w:type="dxa"/>
              <w:left w:w="108" w:type="dxa"/>
              <w:bottom w:w="0" w:type="dxa"/>
              <w:right w:w="108" w:type="dxa"/>
            </w:tcMar>
            <w:textDirection w:val="btLr"/>
            <w:hideMark/>
          </w:tcPr>
          <w:p w:rsidR="006F7CE5" w:rsidRPr="006F7CE5" w:rsidRDefault="006F7CE5" w:rsidP="006F7CE5">
            <w:pPr>
              <w:ind w:right="113"/>
              <w:jc w:val="center"/>
              <w:rPr>
                <w:rFonts w:eastAsia="Calibri"/>
                <w:b/>
                <w:sz w:val="24"/>
                <w:szCs w:val="24"/>
                <w:lang w:eastAsia="en-US"/>
              </w:rPr>
            </w:pPr>
            <w:r w:rsidRPr="006F7CE5">
              <w:rPr>
                <w:rFonts w:eastAsia="Calibri"/>
                <w:b/>
                <w:sz w:val="24"/>
                <w:szCs w:val="24"/>
                <w:lang w:eastAsia="en-US"/>
              </w:rPr>
              <w:t>№</w:t>
            </w:r>
          </w:p>
          <w:p w:rsidR="00BE2A37" w:rsidRPr="006F7CE5" w:rsidRDefault="006F7CE5" w:rsidP="006F7CE5">
            <w:pPr>
              <w:ind w:right="113"/>
              <w:jc w:val="center"/>
              <w:rPr>
                <w:rFonts w:eastAsia="Calibri"/>
                <w:b/>
                <w:sz w:val="24"/>
                <w:szCs w:val="24"/>
                <w:lang w:eastAsia="en-US"/>
              </w:rPr>
            </w:pPr>
            <w:proofErr w:type="spellStart"/>
            <w:proofErr w:type="gramStart"/>
            <w:r w:rsidRPr="006F7CE5">
              <w:rPr>
                <w:rFonts w:eastAsia="Calibri"/>
                <w:b/>
                <w:sz w:val="24"/>
                <w:szCs w:val="24"/>
                <w:lang w:eastAsia="en-US"/>
              </w:rPr>
              <w:t>п</w:t>
            </w:r>
            <w:proofErr w:type="spellEnd"/>
            <w:proofErr w:type="gramEnd"/>
            <w:r w:rsidR="00BE2A37" w:rsidRPr="006F7CE5">
              <w:rPr>
                <w:rFonts w:eastAsia="Calibri"/>
                <w:b/>
                <w:sz w:val="24"/>
                <w:szCs w:val="24"/>
                <w:lang w:eastAsia="en-US"/>
              </w:rPr>
              <w:t>/</w:t>
            </w:r>
            <w:proofErr w:type="spellStart"/>
            <w:r w:rsidR="00BE2A37" w:rsidRPr="006F7CE5">
              <w:rPr>
                <w:rFonts w:eastAsia="Calibri"/>
                <w:b/>
                <w:sz w:val="24"/>
                <w:szCs w:val="24"/>
                <w:lang w:eastAsia="en-US"/>
              </w:rPr>
              <w:t>п</w:t>
            </w:r>
            <w:proofErr w:type="spellEnd"/>
          </w:p>
        </w:tc>
        <w:tc>
          <w:tcPr>
            <w:tcW w:w="859"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Наименование проду</w:t>
            </w:r>
            <w:r w:rsidRPr="006F7CE5">
              <w:rPr>
                <w:rFonts w:eastAsia="Calibri"/>
                <w:b/>
                <w:sz w:val="24"/>
                <w:szCs w:val="24"/>
                <w:lang w:eastAsia="en-US"/>
              </w:rPr>
              <w:t>к</w:t>
            </w:r>
            <w:r w:rsidRPr="006F7CE5">
              <w:rPr>
                <w:rFonts w:eastAsia="Calibri"/>
                <w:b/>
                <w:sz w:val="24"/>
                <w:szCs w:val="24"/>
                <w:lang w:eastAsia="en-US"/>
              </w:rPr>
              <w:t>ции</w:t>
            </w:r>
          </w:p>
        </w:tc>
        <w:tc>
          <w:tcPr>
            <w:tcW w:w="709"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Код продукции в соо</w:t>
            </w:r>
            <w:r w:rsidRPr="006F7CE5">
              <w:rPr>
                <w:rFonts w:eastAsia="Calibri"/>
                <w:b/>
                <w:sz w:val="24"/>
                <w:szCs w:val="24"/>
                <w:lang w:eastAsia="en-US"/>
              </w:rPr>
              <w:t>т</w:t>
            </w:r>
            <w:r w:rsidRPr="006F7CE5">
              <w:rPr>
                <w:rFonts w:eastAsia="Calibri"/>
                <w:b/>
                <w:sz w:val="24"/>
                <w:szCs w:val="24"/>
                <w:lang w:eastAsia="en-US"/>
              </w:rPr>
              <w:t>ветствии с ОКП</w:t>
            </w:r>
          </w:p>
        </w:tc>
        <w:tc>
          <w:tcPr>
            <w:tcW w:w="2694"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Наименование и рекв</w:t>
            </w:r>
            <w:r w:rsidRPr="006F7CE5">
              <w:rPr>
                <w:rFonts w:eastAsia="Calibri"/>
                <w:b/>
                <w:sz w:val="24"/>
                <w:szCs w:val="24"/>
                <w:lang w:eastAsia="en-US"/>
              </w:rPr>
              <w:t>и</w:t>
            </w:r>
            <w:r w:rsidRPr="006F7CE5">
              <w:rPr>
                <w:rFonts w:eastAsia="Calibri"/>
                <w:b/>
                <w:sz w:val="24"/>
                <w:szCs w:val="24"/>
                <w:lang w:eastAsia="en-US"/>
              </w:rPr>
              <w:t>зиты документа, по</w:t>
            </w:r>
            <w:r w:rsidRPr="006F7CE5">
              <w:rPr>
                <w:rFonts w:eastAsia="Calibri"/>
                <w:b/>
                <w:sz w:val="24"/>
                <w:szCs w:val="24"/>
                <w:lang w:eastAsia="en-US"/>
              </w:rPr>
              <w:t>д</w:t>
            </w:r>
            <w:r w:rsidRPr="006F7CE5">
              <w:rPr>
                <w:rFonts w:eastAsia="Calibri"/>
                <w:b/>
                <w:sz w:val="24"/>
                <w:szCs w:val="24"/>
                <w:lang w:eastAsia="en-US"/>
              </w:rPr>
              <w:t>тверждающего, что продукция относится к промышленной пр</w:t>
            </w:r>
            <w:r w:rsidRPr="006F7CE5">
              <w:rPr>
                <w:rFonts w:eastAsia="Calibri"/>
                <w:b/>
                <w:sz w:val="24"/>
                <w:szCs w:val="24"/>
                <w:lang w:eastAsia="en-US"/>
              </w:rPr>
              <w:t>о</w:t>
            </w:r>
            <w:r w:rsidRPr="006F7CE5">
              <w:rPr>
                <w:rFonts w:eastAsia="Calibri"/>
                <w:b/>
                <w:sz w:val="24"/>
                <w:szCs w:val="24"/>
                <w:lang w:eastAsia="en-US"/>
              </w:rPr>
              <w:t>дукции, не имеющей аналогов, производ</w:t>
            </w:r>
            <w:r w:rsidRPr="006F7CE5">
              <w:rPr>
                <w:rFonts w:eastAsia="Calibri"/>
                <w:b/>
                <w:sz w:val="24"/>
                <w:szCs w:val="24"/>
                <w:lang w:eastAsia="en-US"/>
              </w:rPr>
              <w:t>и</w:t>
            </w:r>
            <w:r w:rsidRPr="006F7CE5">
              <w:rPr>
                <w:rFonts w:eastAsia="Calibri"/>
                <w:b/>
                <w:sz w:val="24"/>
                <w:szCs w:val="24"/>
                <w:lang w:eastAsia="en-US"/>
              </w:rPr>
              <w:t>мых на территории Российской Федерации</w:t>
            </w:r>
          </w:p>
        </w:tc>
        <w:tc>
          <w:tcPr>
            <w:tcW w:w="1275"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Отчетный период, в к</w:t>
            </w:r>
            <w:r w:rsidRPr="006F7CE5">
              <w:rPr>
                <w:rFonts w:eastAsia="Calibri"/>
                <w:b/>
                <w:sz w:val="24"/>
                <w:szCs w:val="24"/>
                <w:lang w:eastAsia="en-US"/>
              </w:rPr>
              <w:t>о</w:t>
            </w:r>
            <w:r w:rsidRPr="006F7CE5">
              <w:rPr>
                <w:rFonts w:eastAsia="Calibri"/>
                <w:b/>
                <w:sz w:val="24"/>
                <w:szCs w:val="24"/>
                <w:lang w:eastAsia="en-US"/>
              </w:rPr>
              <w:t>торый должно быть н</w:t>
            </w:r>
            <w:r w:rsidRPr="006F7CE5">
              <w:rPr>
                <w:rFonts w:eastAsia="Calibri"/>
                <w:b/>
                <w:sz w:val="24"/>
                <w:szCs w:val="24"/>
                <w:lang w:eastAsia="en-US"/>
              </w:rPr>
              <w:t>а</w:t>
            </w:r>
            <w:r w:rsidRPr="006F7CE5">
              <w:rPr>
                <w:rFonts w:eastAsia="Calibri"/>
                <w:b/>
                <w:sz w:val="24"/>
                <w:szCs w:val="24"/>
                <w:lang w:eastAsia="en-US"/>
              </w:rPr>
              <w:t>чато производство пр</w:t>
            </w:r>
            <w:r w:rsidRPr="006F7CE5">
              <w:rPr>
                <w:rFonts w:eastAsia="Calibri"/>
                <w:b/>
                <w:sz w:val="24"/>
                <w:szCs w:val="24"/>
                <w:lang w:eastAsia="en-US"/>
              </w:rPr>
              <w:t>о</w:t>
            </w:r>
            <w:r w:rsidRPr="006F7CE5">
              <w:rPr>
                <w:rFonts w:eastAsia="Calibri"/>
                <w:b/>
                <w:sz w:val="24"/>
                <w:szCs w:val="24"/>
                <w:lang w:eastAsia="en-US"/>
              </w:rPr>
              <w:t>дукции</w:t>
            </w:r>
          </w:p>
        </w:tc>
        <w:tc>
          <w:tcPr>
            <w:tcW w:w="1365"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Объем производства продукции (в рублях) на конец каждого о</w:t>
            </w:r>
            <w:r w:rsidRPr="006F7CE5">
              <w:rPr>
                <w:rFonts w:eastAsia="Calibri"/>
                <w:b/>
                <w:sz w:val="24"/>
                <w:szCs w:val="24"/>
                <w:lang w:eastAsia="en-US"/>
              </w:rPr>
              <w:t>т</w:t>
            </w:r>
            <w:r w:rsidRPr="006F7CE5">
              <w:rPr>
                <w:rFonts w:eastAsia="Calibri"/>
                <w:b/>
                <w:sz w:val="24"/>
                <w:szCs w:val="24"/>
                <w:lang w:eastAsia="en-US"/>
              </w:rPr>
              <w:t>четного периода</w:t>
            </w:r>
          </w:p>
        </w:tc>
        <w:tc>
          <w:tcPr>
            <w:tcW w:w="1895"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 xml:space="preserve">Объем производства продукции (в рублях) на момент </w:t>
            </w:r>
            <w:proofErr w:type="gramStart"/>
            <w:r w:rsidRPr="006F7CE5">
              <w:rPr>
                <w:rFonts w:eastAsia="Calibri"/>
                <w:b/>
                <w:sz w:val="24"/>
                <w:szCs w:val="24"/>
                <w:lang w:eastAsia="en-US"/>
              </w:rPr>
              <w:t>окончания срока действия спец</w:t>
            </w:r>
            <w:r w:rsidRPr="006F7CE5">
              <w:rPr>
                <w:rFonts w:eastAsia="Calibri"/>
                <w:b/>
                <w:sz w:val="24"/>
                <w:szCs w:val="24"/>
                <w:lang w:eastAsia="en-US"/>
              </w:rPr>
              <w:t>и</w:t>
            </w:r>
            <w:r w:rsidRPr="006F7CE5">
              <w:rPr>
                <w:rFonts w:eastAsia="Calibri"/>
                <w:b/>
                <w:sz w:val="24"/>
                <w:szCs w:val="24"/>
                <w:lang w:eastAsia="en-US"/>
              </w:rPr>
              <w:t>ального инвестицио</w:t>
            </w:r>
            <w:r w:rsidRPr="006F7CE5">
              <w:rPr>
                <w:rFonts w:eastAsia="Calibri"/>
                <w:b/>
                <w:sz w:val="24"/>
                <w:szCs w:val="24"/>
                <w:lang w:eastAsia="en-US"/>
              </w:rPr>
              <w:t>н</w:t>
            </w:r>
            <w:r w:rsidRPr="006F7CE5">
              <w:rPr>
                <w:rFonts w:eastAsia="Calibri"/>
                <w:b/>
                <w:sz w:val="24"/>
                <w:szCs w:val="24"/>
                <w:lang w:eastAsia="en-US"/>
              </w:rPr>
              <w:t>ного контракта</w:t>
            </w:r>
            <w:proofErr w:type="gramEnd"/>
          </w:p>
        </w:tc>
        <w:tc>
          <w:tcPr>
            <w:tcW w:w="851" w:type="dxa"/>
            <w:tcMar>
              <w:top w:w="0" w:type="dxa"/>
              <w:left w:w="108" w:type="dxa"/>
              <w:bottom w:w="0" w:type="dxa"/>
              <w:right w:w="108" w:type="dxa"/>
            </w:tcMar>
            <w:textDirection w:val="btLr"/>
            <w:hideMark/>
          </w:tcPr>
          <w:p w:rsidR="00BE2A37" w:rsidRPr="006F7CE5" w:rsidRDefault="00BE2A37" w:rsidP="006F7CE5">
            <w:pPr>
              <w:ind w:right="113"/>
              <w:jc w:val="center"/>
              <w:rPr>
                <w:rFonts w:eastAsia="Calibri"/>
                <w:b/>
                <w:sz w:val="24"/>
                <w:szCs w:val="24"/>
                <w:lang w:eastAsia="en-US"/>
              </w:rPr>
            </w:pPr>
            <w:r w:rsidRPr="006F7CE5">
              <w:rPr>
                <w:rFonts w:eastAsia="Calibri"/>
                <w:b/>
                <w:sz w:val="24"/>
                <w:szCs w:val="24"/>
                <w:lang w:eastAsia="en-US"/>
              </w:rPr>
              <w:t>Характеристики пр</w:t>
            </w:r>
            <w:r w:rsidRPr="006F7CE5">
              <w:rPr>
                <w:rFonts w:eastAsia="Calibri"/>
                <w:b/>
                <w:sz w:val="24"/>
                <w:szCs w:val="24"/>
                <w:lang w:eastAsia="en-US"/>
              </w:rPr>
              <w:t>о</w:t>
            </w:r>
            <w:r w:rsidRPr="006F7CE5">
              <w:rPr>
                <w:rFonts w:eastAsia="Calibri"/>
                <w:b/>
                <w:sz w:val="24"/>
                <w:szCs w:val="24"/>
                <w:lang w:eastAsia="en-US"/>
              </w:rPr>
              <w:t>дукции &lt;*&gt;</w:t>
            </w:r>
          </w:p>
        </w:tc>
      </w:tr>
      <w:tr w:rsidR="00BE2A37" w:rsidRPr="00BE2A37" w:rsidTr="006F7CE5">
        <w:trPr>
          <w:jc w:val="center"/>
        </w:trPr>
        <w:tc>
          <w:tcPr>
            <w:tcW w:w="525"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1</w:t>
            </w:r>
          </w:p>
        </w:tc>
        <w:tc>
          <w:tcPr>
            <w:tcW w:w="859"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2</w:t>
            </w:r>
          </w:p>
        </w:tc>
        <w:tc>
          <w:tcPr>
            <w:tcW w:w="709"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3</w:t>
            </w:r>
          </w:p>
        </w:tc>
        <w:tc>
          <w:tcPr>
            <w:tcW w:w="2694"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4</w:t>
            </w:r>
          </w:p>
        </w:tc>
        <w:tc>
          <w:tcPr>
            <w:tcW w:w="1275"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5</w:t>
            </w:r>
          </w:p>
        </w:tc>
        <w:tc>
          <w:tcPr>
            <w:tcW w:w="1365"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6</w:t>
            </w:r>
          </w:p>
        </w:tc>
        <w:tc>
          <w:tcPr>
            <w:tcW w:w="1895"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7</w:t>
            </w:r>
          </w:p>
        </w:tc>
        <w:tc>
          <w:tcPr>
            <w:tcW w:w="851" w:type="dxa"/>
            <w:tcMar>
              <w:top w:w="0" w:type="dxa"/>
              <w:left w:w="108" w:type="dxa"/>
              <w:bottom w:w="0" w:type="dxa"/>
              <w:right w:w="108" w:type="dxa"/>
            </w:tcMar>
            <w:hideMark/>
          </w:tcPr>
          <w:p w:rsidR="00BE2A37" w:rsidRPr="00BE2A37" w:rsidRDefault="00BE2A37" w:rsidP="00BE2A37">
            <w:pPr>
              <w:jc w:val="center"/>
              <w:rPr>
                <w:rFonts w:eastAsia="Calibri"/>
                <w:sz w:val="24"/>
                <w:szCs w:val="24"/>
                <w:lang w:eastAsia="en-US"/>
              </w:rPr>
            </w:pPr>
            <w:r w:rsidRPr="00BE2A37">
              <w:rPr>
                <w:rFonts w:eastAsia="Calibri"/>
                <w:sz w:val="24"/>
                <w:szCs w:val="24"/>
                <w:lang w:eastAsia="en-US"/>
              </w:rPr>
              <w:t>8</w:t>
            </w:r>
          </w:p>
        </w:tc>
      </w:tr>
    </w:tbl>
    <w:p w:rsidR="00BE2A37" w:rsidRPr="00BE2A37" w:rsidRDefault="00BE2A37" w:rsidP="00BE2A37">
      <w:pPr>
        <w:jc w:val="both"/>
        <w:rPr>
          <w:rFonts w:eastAsia="Calibri"/>
          <w:lang w:eastAsia="en-US"/>
        </w:rPr>
      </w:pPr>
      <w:r w:rsidRPr="00BE2A37">
        <w:rPr>
          <w:rFonts w:eastAsia="Calibri"/>
          <w:lang w:eastAsia="en-US"/>
        </w:rPr>
        <w:t>2.5. Обеспечить в ходе реализации инвестиционного проекта достижение сл</w:t>
      </w:r>
      <w:r w:rsidRPr="00BE2A37">
        <w:rPr>
          <w:rFonts w:eastAsia="Calibri"/>
          <w:lang w:eastAsia="en-US"/>
        </w:rPr>
        <w:t>е</w:t>
      </w:r>
      <w:r w:rsidRPr="00BE2A37">
        <w:rPr>
          <w:rFonts w:eastAsia="Calibri"/>
          <w:lang w:eastAsia="en-US"/>
        </w:rPr>
        <w:t>дующих показателей в отчетных периодах (отчетный период р</w:t>
      </w:r>
      <w:r w:rsidRPr="00BE2A37">
        <w:rPr>
          <w:rFonts w:eastAsia="Calibri"/>
          <w:lang w:eastAsia="en-US"/>
        </w:rPr>
        <w:t>а</w:t>
      </w:r>
      <w:r w:rsidRPr="00BE2A37">
        <w:rPr>
          <w:rFonts w:eastAsia="Calibri"/>
          <w:lang w:eastAsia="en-US"/>
        </w:rPr>
        <w:t>вен__________________________________________________________</w:t>
      </w:r>
      <w:r w:rsidR="00F532A8">
        <w:rPr>
          <w:rFonts w:eastAsia="Calibri"/>
          <w:lang w:eastAsia="en-US"/>
        </w:rPr>
        <w:t>____</w:t>
      </w:r>
      <w:r w:rsidRPr="00BE2A37">
        <w:rPr>
          <w:rFonts w:eastAsia="Calibri"/>
          <w:lang w:eastAsia="en-US"/>
        </w:rPr>
        <w:t>__) </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(указывается предлагаемый инвестором отчетный период, </w:t>
      </w:r>
      <w:proofErr w:type="gramEnd"/>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который</w:t>
      </w:r>
      <w:proofErr w:type="gramEnd"/>
      <w:r w:rsidRPr="00BE2A37">
        <w:rPr>
          <w:rFonts w:eastAsia="Calibri"/>
          <w:sz w:val="20"/>
          <w:szCs w:val="20"/>
          <w:lang w:eastAsia="en-US"/>
        </w:rPr>
        <w:t xml:space="preserve"> не может быть менее одного календарного года)</w:t>
      </w:r>
    </w:p>
    <w:p w:rsidR="00BE2A37" w:rsidRPr="00BE2A37" w:rsidRDefault="00F532A8" w:rsidP="00BE2A37">
      <w:pPr>
        <w:jc w:val="both"/>
        <w:rPr>
          <w:rFonts w:eastAsia="Calibri"/>
          <w:lang w:eastAsia="en-US"/>
        </w:rPr>
      </w:pPr>
      <w:r>
        <w:rPr>
          <w:rFonts w:eastAsia="Calibri"/>
          <w:lang w:eastAsia="en-US"/>
        </w:rPr>
        <w:t xml:space="preserve">и </w:t>
      </w:r>
      <w:r w:rsidR="00294A0E">
        <w:rPr>
          <w:rFonts w:eastAsia="Calibri"/>
          <w:lang w:eastAsia="en-US"/>
        </w:rPr>
        <w:t>к</w:t>
      </w:r>
      <w:r>
        <w:rPr>
          <w:rFonts w:eastAsia="Calibri"/>
          <w:lang w:eastAsia="en-US"/>
        </w:rPr>
        <w:t xml:space="preserve"> окончани</w:t>
      </w:r>
      <w:r w:rsidR="00294A0E">
        <w:rPr>
          <w:rFonts w:eastAsia="Calibri"/>
          <w:lang w:eastAsia="en-US"/>
        </w:rPr>
        <w:t>ю</w:t>
      </w:r>
      <w:r w:rsidR="00BE2A37" w:rsidRPr="00BE2A37">
        <w:rPr>
          <w:rFonts w:eastAsia="Calibri"/>
          <w:lang w:eastAsia="en-US"/>
        </w:rPr>
        <w:t xml:space="preserve"> срока действия специального инвестиционного контракта&lt;**&gt;: </w:t>
      </w:r>
    </w:p>
    <w:p w:rsidR="00BE2A37" w:rsidRPr="00BE2A37" w:rsidRDefault="00BE2A37" w:rsidP="00BE2A37">
      <w:pPr>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6"/>
        <w:gridCol w:w="2326"/>
        <w:gridCol w:w="1512"/>
        <w:gridCol w:w="1511"/>
        <w:gridCol w:w="1815"/>
        <w:gridCol w:w="2114"/>
      </w:tblGrid>
      <w:tr w:rsidR="00BE2A37" w:rsidRPr="00BE2A37" w:rsidTr="00F532A8">
        <w:trPr>
          <w:jc w:val="center"/>
        </w:trPr>
        <w:tc>
          <w:tcPr>
            <w:tcW w:w="562" w:type="dxa"/>
            <w:tcMar>
              <w:top w:w="0" w:type="dxa"/>
              <w:left w:w="108" w:type="dxa"/>
              <w:bottom w:w="0" w:type="dxa"/>
              <w:right w:w="108" w:type="dxa"/>
            </w:tcMar>
            <w:hideMark/>
          </w:tcPr>
          <w:p w:rsidR="00F532A8" w:rsidRPr="00F532A8" w:rsidRDefault="00F532A8" w:rsidP="00F532A8">
            <w:pPr>
              <w:jc w:val="center"/>
              <w:rPr>
                <w:rFonts w:eastAsia="Calibri"/>
                <w:b/>
                <w:sz w:val="24"/>
                <w:szCs w:val="24"/>
                <w:lang w:eastAsia="en-US"/>
              </w:rPr>
            </w:pPr>
            <w:r w:rsidRPr="00F532A8">
              <w:rPr>
                <w:rFonts w:eastAsia="Calibri"/>
                <w:b/>
                <w:sz w:val="24"/>
                <w:szCs w:val="24"/>
                <w:lang w:eastAsia="en-US"/>
              </w:rPr>
              <w:t>№</w:t>
            </w:r>
          </w:p>
          <w:p w:rsidR="00BE2A37" w:rsidRPr="00F532A8" w:rsidRDefault="00F532A8" w:rsidP="00F532A8">
            <w:pPr>
              <w:jc w:val="center"/>
              <w:rPr>
                <w:rFonts w:eastAsia="Calibri"/>
                <w:b/>
                <w:sz w:val="24"/>
                <w:szCs w:val="24"/>
                <w:lang w:eastAsia="en-US"/>
              </w:rPr>
            </w:pPr>
            <w:proofErr w:type="spellStart"/>
            <w:proofErr w:type="gramStart"/>
            <w:r w:rsidRPr="00F532A8">
              <w:rPr>
                <w:rFonts w:eastAsia="Calibri"/>
                <w:b/>
                <w:sz w:val="24"/>
                <w:szCs w:val="24"/>
                <w:lang w:eastAsia="en-US"/>
              </w:rPr>
              <w:t>п</w:t>
            </w:r>
            <w:proofErr w:type="spellEnd"/>
            <w:proofErr w:type="gramEnd"/>
            <w:r w:rsidR="00BE2A37" w:rsidRPr="00F532A8">
              <w:rPr>
                <w:rFonts w:eastAsia="Calibri"/>
                <w:b/>
                <w:sz w:val="24"/>
                <w:szCs w:val="24"/>
                <w:lang w:eastAsia="en-US"/>
              </w:rPr>
              <w:t>/</w:t>
            </w:r>
            <w:proofErr w:type="spellStart"/>
            <w:r w:rsidR="00BE2A37" w:rsidRPr="00F532A8">
              <w:rPr>
                <w:rFonts w:eastAsia="Calibri"/>
                <w:b/>
                <w:sz w:val="24"/>
                <w:szCs w:val="24"/>
                <w:lang w:eastAsia="en-US"/>
              </w:rPr>
              <w:t>п</w:t>
            </w:r>
            <w:proofErr w:type="spellEnd"/>
          </w:p>
        </w:tc>
        <w:tc>
          <w:tcPr>
            <w:tcW w:w="2835" w:type="dxa"/>
            <w:tcMar>
              <w:top w:w="0" w:type="dxa"/>
              <w:left w:w="108" w:type="dxa"/>
              <w:bottom w:w="0" w:type="dxa"/>
              <w:right w:w="108" w:type="dxa"/>
            </w:tcMar>
            <w:hideMark/>
          </w:tcPr>
          <w:p w:rsidR="00BE2A37" w:rsidRPr="00F532A8" w:rsidRDefault="00BE2A37" w:rsidP="00F532A8">
            <w:pPr>
              <w:jc w:val="center"/>
              <w:rPr>
                <w:rFonts w:eastAsia="Calibri"/>
                <w:b/>
                <w:sz w:val="24"/>
                <w:szCs w:val="24"/>
                <w:lang w:eastAsia="en-US"/>
              </w:rPr>
            </w:pPr>
            <w:r w:rsidRPr="00F532A8">
              <w:rPr>
                <w:rFonts w:eastAsia="Calibri"/>
                <w:b/>
                <w:sz w:val="24"/>
                <w:szCs w:val="24"/>
                <w:lang w:eastAsia="en-US"/>
              </w:rPr>
              <w:t>Наименование п</w:t>
            </w:r>
            <w:r w:rsidRPr="00F532A8">
              <w:rPr>
                <w:rFonts w:eastAsia="Calibri"/>
                <w:b/>
                <w:sz w:val="24"/>
                <w:szCs w:val="24"/>
                <w:lang w:eastAsia="en-US"/>
              </w:rPr>
              <w:t>о</w:t>
            </w:r>
            <w:r w:rsidRPr="00F532A8">
              <w:rPr>
                <w:rFonts w:eastAsia="Calibri"/>
                <w:b/>
                <w:sz w:val="24"/>
                <w:szCs w:val="24"/>
                <w:lang w:eastAsia="en-US"/>
              </w:rPr>
              <w:t>казателя</w:t>
            </w:r>
          </w:p>
        </w:tc>
        <w:tc>
          <w:tcPr>
            <w:tcW w:w="1560" w:type="dxa"/>
            <w:tcMar>
              <w:top w:w="0" w:type="dxa"/>
              <w:left w:w="108" w:type="dxa"/>
              <w:bottom w:w="0" w:type="dxa"/>
              <w:right w:w="108" w:type="dxa"/>
            </w:tcMar>
            <w:hideMark/>
          </w:tcPr>
          <w:p w:rsidR="00BE2A37" w:rsidRPr="00F532A8" w:rsidRDefault="00BE2A37" w:rsidP="00F532A8">
            <w:pPr>
              <w:jc w:val="center"/>
              <w:rPr>
                <w:rFonts w:eastAsia="Calibri"/>
                <w:b/>
                <w:sz w:val="24"/>
                <w:szCs w:val="24"/>
                <w:lang w:eastAsia="en-US"/>
              </w:rPr>
            </w:pPr>
            <w:r w:rsidRPr="00F532A8">
              <w:rPr>
                <w:rFonts w:eastAsia="Calibri"/>
                <w:b/>
                <w:sz w:val="24"/>
                <w:szCs w:val="24"/>
                <w:lang w:eastAsia="en-US"/>
              </w:rPr>
              <w:t>Значение показателя на конец первого о</w:t>
            </w:r>
            <w:r w:rsidRPr="00F532A8">
              <w:rPr>
                <w:rFonts w:eastAsia="Calibri"/>
                <w:b/>
                <w:sz w:val="24"/>
                <w:szCs w:val="24"/>
                <w:lang w:eastAsia="en-US"/>
              </w:rPr>
              <w:t>т</w:t>
            </w:r>
            <w:r w:rsidRPr="00F532A8">
              <w:rPr>
                <w:rFonts w:eastAsia="Calibri"/>
                <w:b/>
                <w:sz w:val="24"/>
                <w:szCs w:val="24"/>
                <w:lang w:eastAsia="en-US"/>
              </w:rPr>
              <w:t>четного п</w:t>
            </w:r>
            <w:r w:rsidRPr="00F532A8">
              <w:rPr>
                <w:rFonts w:eastAsia="Calibri"/>
                <w:b/>
                <w:sz w:val="24"/>
                <w:szCs w:val="24"/>
                <w:lang w:eastAsia="en-US"/>
              </w:rPr>
              <w:t>е</w:t>
            </w:r>
            <w:r w:rsidRPr="00F532A8">
              <w:rPr>
                <w:rFonts w:eastAsia="Calibri"/>
                <w:b/>
                <w:sz w:val="24"/>
                <w:szCs w:val="24"/>
                <w:lang w:eastAsia="en-US"/>
              </w:rPr>
              <w:t>риода</w:t>
            </w:r>
          </w:p>
        </w:tc>
        <w:tc>
          <w:tcPr>
            <w:tcW w:w="1559" w:type="dxa"/>
            <w:tcMar>
              <w:top w:w="0" w:type="dxa"/>
              <w:left w:w="108" w:type="dxa"/>
              <w:bottom w:w="0" w:type="dxa"/>
              <w:right w:w="108" w:type="dxa"/>
            </w:tcMar>
            <w:hideMark/>
          </w:tcPr>
          <w:p w:rsidR="00BE2A37" w:rsidRPr="00F532A8" w:rsidRDefault="00BE2A37" w:rsidP="00F532A8">
            <w:pPr>
              <w:jc w:val="center"/>
              <w:rPr>
                <w:rFonts w:eastAsia="Calibri"/>
                <w:b/>
                <w:sz w:val="24"/>
                <w:szCs w:val="24"/>
                <w:lang w:eastAsia="en-US"/>
              </w:rPr>
            </w:pPr>
            <w:r w:rsidRPr="00F532A8">
              <w:rPr>
                <w:rFonts w:eastAsia="Calibri"/>
                <w:b/>
                <w:sz w:val="24"/>
                <w:szCs w:val="24"/>
                <w:lang w:eastAsia="en-US"/>
              </w:rPr>
              <w:t>Значение показателя на конец второго о</w:t>
            </w:r>
            <w:r w:rsidRPr="00F532A8">
              <w:rPr>
                <w:rFonts w:eastAsia="Calibri"/>
                <w:b/>
                <w:sz w:val="24"/>
                <w:szCs w:val="24"/>
                <w:lang w:eastAsia="en-US"/>
              </w:rPr>
              <w:t>т</w:t>
            </w:r>
            <w:r w:rsidRPr="00F532A8">
              <w:rPr>
                <w:rFonts w:eastAsia="Calibri"/>
                <w:b/>
                <w:sz w:val="24"/>
                <w:szCs w:val="24"/>
                <w:lang w:eastAsia="en-US"/>
              </w:rPr>
              <w:t>четного п</w:t>
            </w:r>
            <w:r w:rsidRPr="00F532A8">
              <w:rPr>
                <w:rFonts w:eastAsia="Calibri"/>
                <w:b/>
                <w:sz w:val="24"/>
                <w:szCs w:val="24"/>
                <w:lang w:eastAsia="en-US"/>
              </w:rPr>
              <w:t>е</w:t>
            </w:r>
            <w:r w:rsidRPr="00F532A8">
              <w:rPr>
                <w:rFonts w:eastAsia="Calibri"/>
                <w:b/>
                <w:sz w:val="24"/>
                <w:szCs w:val="24"/>
                <w:lang w:eastAsia="en-US"/>
              </w:rPr>
              <w:t>риода</w:t>
            </w:r>
          </w:p>
        </w:tc>
        <w:tc>
          <w:tcPr>
            <w:tcW w:w="1843" w:type="dxa"/>
            <w:tcMar>
              <w:top w:w="0" w:type="dxa"/>
              <w:left w:w="108" w:type="dxa"/>
              <w:bottom w:w="0" w:type="dxa"/>
              <w:right w:w="108" w:type="dxa"/>
            </w:tcMar>
            <w:hideMark/>
          </w:tcPr>
          <w:p w:rsidR="00BE2A37" w:rsidRPr="00F532A8" w:rsidRDefault="00BE2A37" w:rsidP="00F532A8">
            <w:pPr>
              <w:jc w:val="center"/>
              <w:rPr>
                <w:rFonts w:eastAsia="Calibri"/>
                <w:b/>
                <w:sz w:val="24"/>
                <w:szCs w:val="24"/>
                <w:lang w:eastAsia="en-US"/>
              </w:rPr>
            </w:pPr>
            <w:r w:rsidRPr="00F532A8">
              <w:rPr>
                <w:rFonts w:eastAsia="Calibri"/>
                <w:b/>
                <w:sz w:val="24"/>
                <w:szCs w:val="24"/>
                <w:lang w:eastAsia="en-US"/>
              </w:rPr>
              <w:t>Значение п</w:t>
            </w:r>
            <w:r w:rsidRPr="00F532A8">
              <w:rPr>
                <w:rFonts w:eastAsia="Calibri"/>
                <w:b/>
                <w:sz w:val="24"/>
                <w:szCs w:val="24"/>
                <w:lang w:eastAsia="en-US"/>
              </w:rPr>
              <w:t>о</w:t>
            </w:r>
            <w:r w:rsidRPr="00F532A8">
              <w:rPr>
                <w:rFonts w:eastAsia="Calibri"/>
                <w:b/>
                <w:sz w:val="24"/>
                <w:szCs w:val="24"/>
                <w:lang w:eastAsia="en-US"/>
              </w:rPr>
              <w:t xml:space="preserve">казателя </w:t>
            </w:r>
            <w:proofErr w:type="gramStart"/>
            <w:r w:rsidRPr="00F532A8">
              <w:rPr>
                <w:rFonts w:eastAsia="Calibri"/>
                <w:b/>
                <w:sz w:val="24"/>
                <w:szCs w:val="24"/>
                <w:lang w:eastAsia="en-US"/>
              </w:rPr>
              <w:t>на конец</w:t>
            </w:r>
            <w:proofErr w:type="gramEnd"/>
            <w:r w:rsidRPr="00F532A8">
              <w:rPr>
                <w:rFonts w:eastAsia="Calibri"/>
                <w:b/>
                <w:sz w:val="24"/>
                <w:szCs w:val="24"/>
                <w:lang w:eastAsia="en-US"/>
              </w:rPr>
              <w:t xml:space="preserve"> </w:t>
            </w:r>
            <w:proofErr w:type="spellStart"/>
            <w:r w:rsidRPr="00F532A8">
              <w:rPr>
                <w:rFonts w:eastAsia="Calibri"/>
                <w:b/>
                <w:sz w:val="24"/>
                <w:szCs w:val="24"/>
                <w:lang w:eastAsia="en-US"/>
              </w:rPr>
              <w:t>n</w:t>
            </w:r>
            <w:proofErr w:type="spellEnd"/>
            <w:r w:rsidRPr="00F532A8">
              <w:rPr>
                <w:rFonts w:eastAsia="Calibri"/>
                <w:b/>
                <w:sz w:val="24"/>
                <w:szCs w:val="24"/>
                <w:lang w:eastAsia="en-US"/>
              </w:rPr>
              <w:t> -</w:t>
            </w:r>
            <w:proofErr w:type="spellStart"/>
            <w:r w:rsidRPr="00F532A8">
              <w:rPr>
                <w:rFonts w:eastAsia="Calibri"/>
                <w:b/>
                <w:sz w:val="24"/>
                <w:szCs w:val="24"/>
                <w:lang w:eastAsia="en-US"/>
              </w:rPr>
              <w:t>ного</w:t>
            </w:r>
            <w:proofErr w:type="spellEnd"/>
            <w:r w:rsidRPr="00F532A8">
              <w:rPr>
                <w:rFonts w:eastAsia="Calibri"/>
                <w:b/>
                <w:sz w:val="24"/>
                <w:szCs w:val="24"/>
                <w:lang w:eastAsia="en-US"/>
              </w:rPr>
              <w:t xml:space="preserve"> отчетного п</w:t>
            </w:r>
            <w:r w:rsidRPr="00F532A8">
              <w:rPr>
                <w:rFonts w:eastAsia="Calibri"/>
                <w:b/>
                <w:sz w:val="24"/>
                <w:szCs w:val="24"/>
                <w:lang w:eastAsia="en-US"/>
              </w:rPr>
              <w:t>е</w:t>
            </w:r>
            <w:r w:rsidRPr="00F532A8">
              <w:rPr>
                <w:rFonts w:eastAsia="Calibri"/>
                <w:b/>
                <w:sz w:val="24"/>
                <w:szCs w:val="24"/>
                <w:lang w:eastAsia="en-US"/>
              </w:rPr>
              <w:t>риода &lt;***&gt;</w:t>
            </w:r>
          </w:p>
        </w:tc>
        <w:tc>
          <w:tcPr>
            <w:tcW w:w="1836" w:type="dxa"/>
            <w:tcMar>
              <w:top w:w="0" w:type="dxa"/>
              <w:left w:w="108" w:type="dxa"/>
              <w:bottom w:w="0" w:type="dxa"/>
              <w:right w:w="108" w:type="dxa"/>
            </w:tcMar>
            <w:hideMark/>
          </w:tcPr>
          <w:p w:rsidR="00BE2A37" w:rsidRPr="00F532A8" w:rsidRDefault="00BE2A37" w:rsidP="00294A0E">
            <w:pPr>
              <w:jc w:val="center"/>
              <w:rPr>
                <w:rFonts w:eastAsia="Calibri"/>
                <w:b/>
                <w:sz w:val="24"/>
                <w:szCs w:val="24"/>
                <w:lang w:eastAsia="en-US"/>
              </w:rPr>
            </w:pPr>
            <w:r w:rsidRPr="00F532A8">
              <w:rPr>
                <w:rFonts w:eastAsia="Calibri"/>
                <w:b/>
                <w:sz w:val="24"/>
                <w:szCs w:val="24"/>
                <w:lang w:eastAsia="en-US"/>
              </w:rPr>
              <w:t>Значение пок</w:t>
            </w:r>
            <w:r w:rsidRPr="00F532A8">
              <w:rPr>
                <w:rFonts w:eastAsia="Calibri"/>
                <w:b/>
                <w:sz w:val="24"/>
                <w:szCs w:val="24"/>
                <w:lang w:eastAsia="en-US"/>
              </w:rPr>
              <w:t>а</w:t>
            </w:r>
            <w:r w:rsidRPr="00F532A8">
              <w:rPr>
                <w:rFonts w:eastAsia="Calibri"/>
                <w:b/>
                <w:sz w:val="24"/>
                <w:szCs w:val="24"/>
                <w:lang w:eastAsia="en-US"/>
              </w:rPr>
              <w:t>за</w:t>
            </w:r>
            <w:r w:rsidR="00F532A8">
              <w:rPr>
                <w:rFonts w:eastAsia="Calibri"/>
                <w:b/>
                <w:sz w:val="24"/>
                <w:szCs w:val="24"/>
                <w:lang w:eastAsia="en-US"/>
              </w:rPr>
              <w:t xml:space="preserve">теля </w:t>
            </w:r>
            <w:r w:rsidR="00294A0E">
              <w:rPr>
                <w:rFonts w:eastAsia="Calibri"/>
                <w:b/>
                <w:sz w:val="24"/>
                <w:szCs w:val="24"/>
                <w:lang w:eastAsia="en-US"/>
              </w:rPr>
              <w:t>к</w:t>
            </w:r>
            <w:r w:rsidRPr="00F532A8">
              <w:rPr>
                <w:rFonts w:eastAsia="Calibri"/>
                <w:b/>
                <w:sz w:val="24"/>
                <w:szCs w:val="24"/>
                <w:lang w:eastAsia="en-US"/>
              </w:rPr>
              <w:t xml:space="preserve"> оконч</w:t>
            </w:r>
            <w:r w:rsidRPr="00F532A8">
              <w:rPr>
                <w:rFonts w:eastAsia="Calibri"/>
                <w:b/>
                <w:sz w:val="24"/>
                <w:szCs w:val="24"/>
                <w:lang w:eastAsia="en-US"/>
              </w:rPr>
              <w:t>а</w:t>
            </w:r>
            <w:r w:rsidR="00F532A8">
              <w:rPr>
                <w:rFonts w:eastAsia="Calibri"/>
                <w:b/>
                <w:sz w:val="24"/>
                <w:szCs w:val="24"/>
                <w:lang w:eastAsia="en-US"/>
              </w:rPr>
              <w:t>ни</w:t>
            </w:r>
            <w:r w:rsidR="00294A0E">
              <w:rPr>
                <w:rFonts w:eastAsia="Calibri"/>
                <w:b/>
                <w:sz w:val="24"/>
                <w:szCs w:val="24"/>
                <w:lang w:eastAsia="en-US"/>
              </w:rPr>
              <w:t>ю</w:t>
            </w:r>
            <w:r w:rsidRPr="00F532A8">
              <w:rPr>
                <w:rFonts w:eastAsia="Calibri"/>
                <w:b/>
                <w:sz w:val="24"/>
                <w:szCs w:val="24"/>
                <w:lang w:eastAsia="en-US"/>
              </w:rPr>
              <w:t xml:space="preserve"> срока де</w:t>
            </w:r>
            <w:r w:rsidRPr="00F532A8">
              <w:rPr>
                <w:rFonts w:eastAsia="Calibri"/>
                <w:b/>
                <w:sz w:val="24"/>
                <w:szCs w:val="24"/>
                <w:lang w:eastAsia="en-US"/>
              </w:rPr>
              <w:t>й</w:t>
            </w:r>
            <w:r w:rsidRPr="00F532A8">
              <w:rPr>
                <w:rFonts w:eastAsia="Calibri"/>
                <w:b/>
                <w:sz w:val="24"/>
                <w:szCs w:val="24"/>
                <w:lang w:eastAsia="en-US"/>
              </w:rPr>
              <w:t>ствия специал</w:t>
            </w:r>
            <w:r w:rsidRPr="00F532A8">
              <w:rPr>
                <w:rFonts w:eastAsia="Calibri"/>
                <w:b/>
                <w:sz w:val="24"/>
                <w:szCs w:val="24"/>
                <w:lang w:eastAsia="en-US"/>
              </w:rPr>
              <w:t>ь</w:t>
            </w:r>
            <w:r w:rsidRPr="00F532A8">
              <w:rPr>
                <w:rFonts w:eastAsia="Calibri"/>
                <w:b/>
                <w:sz w:val="24"/>
                <w:szCs w:val="24"/>
                <w:lang w:eastAsia="en-US"/>
              </w:rPr>
              <w:t>ного инвестиц</w:t>
            </w:r>
            <w:r w:rsidRPr="00F532A8">
              <w:rPr>
                <w:rFonts w:eastAsia="Calibri"/>
                <w:b/>
                <w:sz w:val="24"/>
                <w:szCs w:val="24"/>
                <w:lang w:eastAsia="en-US"/>
              </w:rPr>
              <w:t>и</w:t>
            </w:r>
            <w:r w:rsidRPr="00F532A8">
              <w:rPr>
                <w:rFonts w:eastAsia="Calibri"/>
                <w:b/>
                <w:sz w:val="24"/>
                <w:szCs w:val="24"/>
                <w:lang w:eastAsia="en-US"/>
              </w:rPr>
              <w:t>онного контра</w:t>
            </w:r>
            <w:r w:rsidRPr="00F532A8">
              <w:rPr>
                <w:rFonts w:eastAsia="Calibri"/>
                <w:b/>
                <w:sz w:val="24"/>
                <w:szCs w:val="24"/>
                <w:lang w:eastAsia="en-US"/>
              </w:rPr>
              <w:t>к</w:t>
            </w:r>
            <w:r w:rsidRPr="00F532A8">
              <w:rPr>
                <w:rFonts w:eastAsia="Calibri"/>
                <w:b/>
                <w:sz w:val="24"/>
                <w:szCs w:val="24"/>
                <w:lang w:eastAsia="en-US"/>
              </w:rPr>
              <w:t>та</w:t>
            </w: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1.</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Объем произведе</w:t>
            </w:r>
            <w:r w:rsidRPr="00BE2A37">
              <w:rPr>
                <w:rFonts w:eastAsia="Calibri"/>
                <w:sz w:val="24"/>
                <w:szCs w:val="24"/>
                <w:lang w:eastAsia="en-US"/>
              </w:rPr>
              <w:t>н</w:t>
            </w:r>
            <w:r w:rsidRPr="00BE2A37">
              <w:rPr>
                <w:rFonts w:eastAsia="Calibri"/>
                <w:sz w:val="24"/>
                <w:szCs w:val="24"/>
                <w:lang w:eastAsia="en-US"/>
              </w:rPr>
              <w:t>ной продукции (тыс. руб.)</w:t>
            </w:r>
          </w:p>
        </w:tc>
        <w:tc>
          <w:tcPr>
            <w:tcW w:w="1560"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559"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43"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2.</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Объем реализова</w:t>
            </w:r>
            <w:r w:rsidRPr="00BE2A37">
              <w:rPr>
                <w:rFonts w:eastAsia="Calibri"/>
                <w:sz w:val="24"/>
                <w:szCs w:val="24"/>
                <w:lang w:eastAsia="en-US"/>
              </w:rPr>
              <w:t>н</w:t>
            </w:r>
            <w:r w:rsidRPr="00BE2A37">
              <w:rPr>
                <w:rFonts w:eastAsia="Calibri"/>
                <w:sz w:val="24"/>
                <w:szCs w:val="24"/>
                <w:lang w:eastAsia="en-US"/>
              </w:rPr>
              <w:t>ной продукции (тыс. руб.)</w:t>
            </w:r>
          </w:p>
        </w:tc>
        <w:tc>
          <w:tcPr>
            <w:tcW w:w="1560"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559"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43"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3.</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Объем налогов, планируемых к у</w:t>
            </w:r>
            <w:r w:rsidRPr="00BE2A37">
              <w:rPr>
                <w:rFonts w:eastAsia="Calibri"/>
                <w:sz w:val="24"/>
                <w:szCs w:val="24"/>
                <w:lang w:eastAsia="en-US"/>
              </w:rPr>
              <w:t>п</w:t>
            </w:r>
            <w:r w:rsidRPr="00BE2A37">
              <w:rPr>
                <w:rFonts w:eastAsia="Calibri"/>
                <w:sz w:val="24"/>
                <w:szCs w:val="24"/>
                <w:lang w:eastAsia="en-US"/>
              </w:rPr>
              <w:t>лате (тыс. руб.), в том числе:</w:t>
            </w:r>
          </w:p>
        </w:tc>
        <w:tc>
          <w:tcPr>
            <w:tcW w:w="1560"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559"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843"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указывается</w:t>
            </w: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3.1.</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федеральных нал</w:t>
            </w:r>
            <w:r w:rsidRPr="00BE2A37">
              <w:rPr>
                <w:rFonts w:eastAsia="Calibri"/>
                <w:sz w:val="24"/>
                <w:szCs w:val="24"/>
                <w:lang w:eastAsia="en-US"/>
              </w:rPr>
              <w:t>о</w:t>
            </w:r>
            <w:r w:rsidRPr="00BE2A37">
              <w:rPr>
                <w:rFonts w:eastAsia="Calibri"/>
                <w:sz w:val="24"/>
                <w:szCs w:val="24"/>
                <w:lang w:eastAsia="en-US"/>
              </w:rPr>
              <w:t>гов</w:t>
            </w:r>
          </w:p>
        </w:tc>
        <w:tc>
          <w:tcPr>
            <w:tcW w:w="1560"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559"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843"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указывается</w:t>
            </w: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3.2.</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региональных нал</w:t>
            </w:r>
            <w:r w:rsidRPr="00BE2A37">
              <w:rPr>
                <w:rFonts w:eastAsia="Calibri"/>
                <w:sz w:val="24"/>
                <w:szCs w:val="24"/>
                <w:lang w:eastAsia="en-US"/>
              </w:rPr>
              <w:t>о</w:t>
            </w:r>
            <w:r w:rsidRPr="00BE2A37">
              <w:rPr>
                <w:rFonts w:eastAsia="Calibri"/>
                <w:sz w:val="24"/>
                <w:szCs w:val="24"/>
                <w:lang w:eastAsia="en-US"/>
              </w:rPr>
              <w:t>гов</w:t>
            </w:r>
          </w:p>
        </w:tc>
        <w:tc>
          <w:tcPr>
            <w:tcW w:w="1560"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559"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843"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указывается</w:t>
            </w: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3.3.</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местных налогов</w:t>
            </w:r>
          </w:p>
        </w:tc>
        <w:tc>
          <w:tcPr>
            <w:tcW w:w="1560"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559"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843"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указывается</w:t>
            </w: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4.</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Доля стоимости и</w:t>
            </w:r>
            <w:r w:rsidRPr="00BE2A37">
              <w:rPr>
                <w:rFonts w:eastAsia="Calibri"/>
                <w:sz w:val="24"/>
                <w:szCs w:val="24"/>
                <w:lang w:eastAsia="en-US"/>
              </w:rPr>
              <w:t>с</w:t>
            </w:r>
            <w:r w:rsidRPr="00BE2A37">
              <w:rPr>
                <w:rFonts w:eastAsia="Calibri"/>
                <w:sz w:val="24"/>
                <w:szCs w:val="24"/>
                <w:lang w:eastAsia="en-US"/>
              </w:rPr>
              <w:t>пользуемых мат</w:t>
            </w:r>
            <w:r w:rsidRPr="00BE2A37">
              <w:rPr>
                <w:rFonts w:eastAsia="Calibri"/>
                <w:sz w:val="24"/>
                <w:szCs w:val="24"/>
                <w:lang w:eastAsia="en-US"/>
              </w:rPr>
              <w:t>е</w:t>
            </w:r>
            <w:r w:rsidRPr="00BE2A37">
              <w:rPr>
                <w:rFonts w:eastAsia="Calibri"/>
                <w:sz w:val="24"/>
                <w:szCs w:val="24"/>
                <w:lang w:eastAsia="en-US"/>
              </w:rPr>
              <w:t>риалов и компоне</w:t>
            </w:r>
            <w:r w:rsidRPr="00BE2A37">
              <w:rPr>
                <w:rFonts w:eastAsia="Calibri"/>
                <w:sz w:val="24"/>
                <w:szCs w:val="24"/>
                <w:lang w:eastAsia="en-US"/>
              </w:rPr>
              <w:t>н</w:t>
            </w:r>
            <w:r w:rsidRPr="00BE2A37">
              <w:rPr>
                <w:rFonts w:eastAsia="Calibri"/>
                <w:sz w:val="24"/>
                <w:szCs w:val="24"/>
                <w:lang w:eastAsia="en-US"/>
              </w:rPr>
              <w:t>тов (оборудования) иностранного пр</w:t>
            </w:r>
            <w:r w:rsidRPr="00BE2A37">
              <w:rPr>
                <w:rFonts w:eastAsia="Calibri"/>
                <w:sz w:val="24"/>
                <w:szCs w:val="24"/>
                <w:lang w:eastAsia="en-US"/>
              </w:rPr>
              <w:t>о</w:t>
            </w:r>
            <w:r w:rsidRPr="00BE2A37">
              <w:rPr>
                <w:rFonts w:eastAsia="Calibri"/>
                <w:sz w:val="24"/>
                <w:szCs w:val="24"/>
                <w:lang w:eastAsia="en-US"/>
              </w:rPr>
              <w:t>исхождения в цене промышленной продукции</w:t>
            </w:r>
            <w:proofErr w:type="gramStart"/>
            <w:r w:rsidRPr="00BE2A37">
              <w:rPr>
                <w:rFonts w:eastAsia="Calibri"/>
                <w:sz w:val="24"/>
                <w:szCs w:val="24"/>
                <w:lang w:eastAsia="en-US"/>
              </w:rPr>
              <w:t xml:space="preserve"> (%)</w:t>
            </w:r>
            <w:proofErr w:type="gramEnd"/>
          </w:p>
        </w:tc>
        <w:tc>
          <w:tcPr>
            <w:tcW w:w="1560"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559"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w:t>
            </w:r>
            <w:r w:rsidRPr="00BE2A37">
              <w:rPr>
                <w:rFonts w:eastAsia="Calibri"/>
                <w:sz w:val="24"/>
                <w:szCs w:val="24"/>
                <w:lang w:eastAsia="en-US"/>
              </w:rPr>
              <w:t>а</w:t>
            </w:r>
            <w:r w:rsidRPr="00BE2A37">
              <w:rPr>
                <w:rFonts w:eastAsia="Calibri"/>
                <w:sz w:val="24"/>
                <w:szCs w:val="24"/>
                <w:lang w:eastAsia="en-US"/>
              </w:rPr>
              <w:t>ется</w:t>
            </w:r>
          </w:p>
        </w:tc>
        <w:tc>
          <w:tcPr>
            <w:tcW w:w="1843" w:type="dxa"/>
            <w:tcMar>
              <w:top w:w="0" w:type="dxa"/>
              <w:left w:w="108" w:type="dxa"/>
              <w:bottom w:w="0" w:type="dxa"/>
              <w:right w:w="108" w:type="dxa"/>
            </w:tcMar>
            <w:hideMark/>
          </w:tcPr>
          <w:p w:rsidR="00BE2A37" w:rsidRPr="00BE2A37" w:rsidRDefault="00F532A8" w:rsidP="00F532A8">
            <w:pPr>
              <w:jc w:val="both"/>
              <w:rPr>
                <w:rFonts w:eastAsia="Calibri"/>
                <w:sz w:val="24"/>
                <w:szCs w:val="24"/>
                <w:lang w:eastAsia="en-US"/>
              </w:rPr>
            </w:pPr>
            <w:r w:rsidRPr="00BE2A37">
              <w:rPr>
                <w:rFonts w:eastAsia="Calibri"/>
                <w:sz w:val="24"/>
                <w:szCs w:val="24"/>
                <w:lang w:eastAsia="en-US"/>
              </w:rPr>
              <w:t>не указывается</w:t>
            </w: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5.</w:t>
            </w:r>
          </w:p>
        </w:tc>
        <w:tc>
          <w:tcPr>
            <w:tcW w:w="2835" w:type="dxa"/>
            <w:tcMar>
              <w:top w:w="0" w:type="dxa"/>
              <w:left w:w="108" w:type="dxa"/>
              <w:bottom w:w="0" w:type="dxa"/>
              <w:right w:w="108" w:type="dxa"/>
            </w:tcMar>
            <w:hideMark/>
          </w:tcPr>
          <w:p w:rsidR="00BE2A37" w:rsidRPr="00BE2A37" w:rsidRDefault="00BE2A37" w:rsidP="00F532A8">
            <w:pPr>
              <w:jc w:val="both"/>
              <w:rPr>
                <w:rFonts w:eastAsia="Calibri"/>
                <w:sz w:val="24"/>
                <w:szCs w:val="24"/>
                <w:lang w:eastAsia="en-US"/>
              </w:rPr>
            </w:pPr>
            <w:r w:rsidRPr="00BE2A37">
              <w:rPr>
                <w:rFonts w:eastAsia="Calibri"/>
                <w:sz w:val="24"/>
                <w:szCs w:val="24"/>
                <w:lang w:eastAsia="en-US"/>
              </w:rPr>
              <w:t>Количество созд</w:t>
            </w:r>
            <w:r w:rsidRPr="00BE2A37">
              <w:rPr>
                <w:rFonts w:eastAsia="Calibri"/>
                <w:sz w:val="24"/>
                <w:szCs w:val="24"/>
                <w:lang w:eastAsia="en-US"/>
              </w:rPr>
              <w:t>а</w:t>
            </w:r>
            <w:r w:rsidRPr="00BE2A37">
              <w:rPr>
                <w:rFonts w:eastAsia="Calibri"/>
                <w:sz w:val="24"/>
                <w:szCs w:val="24"/>
                <w:lang w:eastAsia="en-US"/>
              </w:rPr>
              <w:lastRenderedPageBreak/>
              <w:t>ваемых рабочих мест (шт.)</w:t>
            </w:r>
          </w:p>
        </w:tc>
        <w:tc>
          <w:tcPr>
            <w:tcW w:w="1560"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559"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43"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r w:rsidR="00BE2A37" w:rsidRPr="00BE2A37" w:rsidTr="00F532A8">
        <w:trPr>
          <w:jc w:val="center"/>
        </w:trPr>
        <w:tc>
          <w:tcPr>
            <w:tcW w:w="562"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lastRenderedPageBreak/>
              <w:t>6.</w:t>
            </w:r>
          </w:p>
        </w:tc>
        <w:tc>
          <w:tcPr>
            <w:tcW w:w="2835"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r w:rsidRPr="00BE2A37">
              <w:rPr>
                <w:rFonts w:eastAsia="Calibri"/>
                <w:sz w:val="24"/>
                <w:szCs w:val="24"/>
                <w:lang w:eastAsia="en-US"/>
              </w:rPr>
              <w:t>&lt;***&gt;</w:t>
            </w:r>
          </w:p>
        </w:tc>
        <w:tc>
          <w:tcPr>
            <w:tcW w:w="1560"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559"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43"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c>
          <w:tcPr>
            <w:tcW w:w="1836" w:type="dxa"/>
            <w:tcMar>
              <w:top w:w="0" w:type="dxa"/>
              <w:left w:w="108" w:type="dxa"/>
              <w:bottom w:w="0" w:type="dxa"/>
              <w:right w:w="108" w:type="dxa"/>
            </w:tcMar>
            <w:hideMark/>
          </w:tcPr>
          <w:p w:rsidR="00BE2A37" w:rsidRPr="00BE2A37" w:rsidRDefault="00BE2A37" w:rsidP="00F532A8">
            <w:pPr>
              <w:jc w:val="center"/>
              <w:rPr>
                <w:rFonts w:eastAsia="Calibri"/>
                <w:sz w:val="24"/>
                <w:szCs w:val="24"/>
                <w:lang w:eastAsia="en-US"/>
              </w:rPr>
            </w:pPr>
          </w:p>
        </w:tc>
      </w:tr>
    </w:tbl>
    <w:p w:rsidR="00BE2A37" w:rsidRPr="00BE2A37" w:rsidRDefault="00BE2A37" w:rsidP="00BE2A37">
      <w:pPr>
        <w:jc w:val="both"/>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2.6. _________________________________________________</w:t>
      </w:r>
      <w:r w:rsidR="00F532A8">
        <w:rPr>
          <w:rFonts w:eastAsia="Calibri"/>
          <w:lang w:eastAsia="en-US"/>
        </w:rPr>
        <w:t>_______</w:t>
      </w:r>
      <w:r w:rsidRPr="00BE2A37">
        <w:rPr>
          <w:rFonts w:eastAsia="Calibri"/>
          <w:lang w:eastAsia="en-US"/>
        </w:rPr>
        <w:t>_________</w:t>
      </w:r>
    </w:p>
    <w:p w:rsidR="00BE2A37" w:rsidRPr="00BE2A37" w:rsidRDefault="00BE2A37" w:rsidP="00BE2A37">
      <w:pPr>
        <w:jc w:val="center"/>
        <w:rPr>
          <w:rFonts w:eastAsia="Calibri"/>
          <w:sz w:val="20"/>
          <w:szCs w:val="20"/>
          <w:lang w:eastAsia="en-US"/>
        </w:rPr>
      </w:pPr>
      <w:proofErr w:type="gramStart"/>
      <w:r w:rsidRPr="00BE2A37">
        <w:rPr>
          <w:rFonts w:eastAsia="Calibri"/>
          <w:sz w:val="20"/>
          <w:szCs w:val="20"/>
          <w:lang w:eastAsia="en-US"/>
        </w:rPr>
        <w:t xml:space="preserve">(указываются иные обязательства, которые инвестор готов принять на себя в соответствии </w:t>
      </w:r>
      <w:proofErr w:type="gramEnd"/>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со специальным инвестиционным контрактом)</w:t>
      </w:r>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III. Привлеченное лицо принимает на себя следующие обязательства &lt;*****&gt;:</w:t>
      </w:r>
    </w:p>
    <w:p w:rsidR="00BE2A37" w:rsidRPr="00BE2A37" w:rsidRDefault="00BE2A37" w:rsidP="00BE2A37">
      <w:pPr>
        <w:jc w:val="center"/>
        <w:rPr>
          <w:rFonts w:eastAsia="Calibri"/>
          <w:sz w:val="20"/>
          <w:szCs w:val="20"/>
          <w:lang w:eastAsia="en-US"/>
        </w:rPr>
      </w:pPr>
      <w:r w:rsidRPr="00BE2A37">
        <w:rPr>
          <w:rFonts w:eastAsia="Calibri"/>
          <w:lang w:eastAsia="en-US"/>
        </w:rPr>
        <w:t>__________________________________________________________________ </w:t>
      </w:r>
      <w:r w:rsidRPr="00BE2A37">
        <w:rPr>
          <w:rFonts w:eastAsia="Calibri"/>
          <w:lang w:eastAsia="en-US"/>
        </w:rPr>
        <w:br/>
      </w:r>
      <w:r w:rsidRPr="00BE2A37">
        <w:rPr>
          <w:rFonts w:eastAsia="Calibri"/>
          <w:sz w:val="20"/>
          <w:szCs w:val="20"/>
          <w:lang w:eastAsia="en-US"/>
        </w:rPr>
        <w:t>(перечисляются обязательства привлеченного лица в ходе реализации инвестиционного проекта)</w:t>
      </w:r>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lang w:eastAsia="en-US"/>
        </w:rPr>
      </w:pPr>
      <w:r w:rsidRPr="00BE2A37">
        <w:rPr>
          <w:rFonts w:eastAsia="Calibri"/>
          <w:lang w:eastAsia="en-US"/>
        </w:rPr>
        <w:t>IV. Предлагаемый перечень мер стимулирования для включения в специальный инвестиционный контракт:</w:t>
      </w:r>
    </w:p>
    <w:p w:rsidR="00BE2A37" w:rsidRPr="00BE2A37" w:rsidRDefault="00BE2A37" w:rsidP="00BE2A37">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0"/>
        <w:gridCol w:w="3192"/>
        <w:gridCol w:w="3395"/>
        <w:gridCol w:w="2707"/>
      </w:tblGrid>
      <w:tr w:rsidR="00BE2A37" w:rsidRPr="00F532A8" w:rsidTr="00F532A8">
        <w:tc>
          <w:tcPr>
            <w:tcW w:w="421" w:type="dxa"/>
            <w:tcMar>
              <w:top w:w="0" w:type="dxa"/>
              <w:left w:w="108" w:type="dxa"/>
              <w:bottom w:w="0" w:type="dxa"/>
              <w:right w:w="108" w:type="dxa"/>
            </w:tcMar>
            <w:hideMark/>
          </w:tcPr>
          <w:p w:rsidR="00F532A8" w:rsidRPr="00F532A8" w:rsidRDefault="00F532A8" w:rsidP="00F532A8">
            <w:pPr>
              <w:jc w:val="center"/>
              <w:rPr>
                <w:rFonts w:eastAsia="Calibri"/>
                <w:b/>
                <w:sz w:val="24"/>
                <w:lang w:eastAsia="en-US"/>
              </w:rPr>
            </w:pPr>
            <w:r w:rsidRPr="00F532A8">
              <w:rPr>
                <w:rFonts w:eastAsia="Calibri"/>
                <w:b/>
                <w:sz w:val="24"/>
                <w:lang w:eastAsia="en-US"/>
              </w:rPr>
              <w:t>№</w:t>
            </w:r>
          </w:p>
          <w:p w:rsidR="00BE2A37" w:rsidRPr="00F532A8" w:rsidRDefault="00F532A8" w:rsidP="00F532A8">
            <w:pPr>
              <w:jc w:val="center"/>
              <w:rPr>
                <w:rFonts w:eastAsia="Calibri"/>
                <w:b/>
                <w:sz w:val="24"/>
                <w:lang w:eastAsia="en-US"/>
              </w:rPr>
            </w:pPr>
            <w:proofErr w:type="spellStart"/>
            <w:proofErr w:type="gramStart"/>
            <w:r w:rsidRPr="00F532A8">
              <w:rPr>
                <w:rFonts w:eastAsia="Calibri"/>
                <w:b/>
                <w:sz w:val="24"/>
                <w:lang w:eastAsia="en-US"/>
              </w:rPr>
              <w:t>п</w:t>
            </w:r>
            <w:proofErr w:type="spellEnd"/>
            <w:proofErr w:type="gramEnd"/>
            <w:r w:rsidR="00BE2A37" w:rsidRPr="00F532A8">
              <w:rPr>
                <w:rFonts w:eastAsia="Calibri"/>
                <w:b/>
                <w:sz w:val="24"/>
                <w:lang w:eastAsia="en-US"/>
              </w:rPr>
              <w:t>/</w:t>
            </w:r>
            <w:proofErr w:type="spellStart"/>
            <w:r w:rsidR="00BE2A37" w:rsidRPr="00F532A8">
              <w:rPr>
                <w:rFonts w:eastAsia="Calibri"/>
                <w:b/>
                <w:sz w:val="24"/>
                <w:lang w:eastAsia="en-US"/>
              </w:rPr>
              <w:t>п</w:t>
            </w:r>
            <w:proofErr w:type="spellEnd"/>
          </w:p>
        </w:tc>
        <w:tc>
          <w:tcPr>
            <w:tcW w:w="3402" w:type="dxa"/>
            <w:tcMar>
              <w:top w:w="0" w:type="dxa"/>
              <w:left w:w="108" w:type="dxa"/>
              <w:bottom w:w="0" w:type="dxa"/>
              <w:right w:w="108" w:type="dxa"/>
            </w:tcMar>
            <w:hideMark/>
          </w:tcPr>
          <w:p w:rsidR="00BE2A37" w:rsidRPr="00F532A8" w:rsidRDefault="00BE2A37" w:rsidP="00F532A8">
            <w:pPr>
              <w:jc w:val="center"/>
              <w:rPr>
                <w:rFonts w:eastAsia="Calibri"/>
                <w:b/>
                <w:sz w:val="24"/>
                <w:lang w:eastAsia="en-US"/>
              </w:rPr>
            </w:pPr>
            <w:r w:rsidRPr="00F532A8">
              <w:rPr>
                <w:rFonts w:eastAsia="Calibri"/>
                <w:b/>
                <w:sz w:val="24"/>
                <w:lang w:eastAsia="en-US"/>
              </w:rPr>
              <w:t>Наименование меры ст</w:t>
            </w:r>
            <w:r w:rsidRPr="00F532A8">
              <w:rPr>
                <w:rFonts w:eastAsia="Calibri"/>
                <w:b/>
                <w:sz w:val="24"/>
                <w:lang w:eastAsia="en-US"/>
              </w:rPr>
              <w:t>и</w:t>
            </w:r>
            <w:r w:rsidRPr="00F532A8">
              <w:rPr>
                <w:rFonts w:eastAsia="Calibri"/>
                <w:b/>
                <w:sz w:val="24"/>
                <w:lang w:eastAsia="en-US"/>
              </w:rPr>
              <w:t>мулирования</w:t>
            </w:r>
          </w:p>
        </w:tc>
        <w:tc>
          <w:tcPr>
            <w:tcW w:w="3543" w:type="dxa"/>
            <w:tcMar>
              <w:top w:w="0" w:type="dxa"/>
              <w:left w:w="108" w:type="dxa"/>
              <w:bottom w:w="0" w:type="dxa"/>
              <w:right w:w="108" w:type="dxa"/>
            </w:tcMar>
            <w:hideMark/>
          </w:tcPr>
          <w:p w:rsidR="00BE2A37" w:rsidRPr="00F532A8" w:rsidRDefault="00BE2A37" w:rsidP="00F532A8">
            <w:pPr>
              <w:jc w:val="center"/>
              <w:rPr>
                <w:rFonts w:eastAsia="Calibri"/>
                <w:b/>
                <w:sz w:val="24"/>
                <w:lang w:eastAsia="en-US"/>
              </w:rPr>
            </w:pPr>
            <w:r w:rsidRPr="00F532A8">
              <w:rPr>
                <w:rFonts w:eastAsia="Calibri"/>
                <w:b/>
                <w:sz w:val="24"/>
                <w:lang w:eastAsia="en-US"/>
              </w:rPr>
              <w:t>Наименование нормативн</w:t>
            </w:r>
            <w:r w:rsidRPr="00F532A8">
              <w:rPr>
                <w:rFonts w:eastAsia="Calibri"/>
                <w:b/>
                <w:sz w:val="24"/>
                <w:lang w:eastAsia="en-US"/>
              </w:rPr>
              <w:t>о</w:t>
            </w:r>
            <w:r w:rsidRPr="00F532A8">
              <w:rPr>
                <w:rFonts w:eastAsia="Calibri"/>
                <w:b/>
                <w:sz w:val="24"/>
                <w:lang w:eastAsia="en-US"/>
              </w:rPr>
              <w:t>го правового акта или м</w:t>
            </w:r>
            <w:r w:rsidRPr="00F532A8">
              <w:rPr>
                <w:rFonts w:eastAsia="Calibri"/>
                <w:b/>
                <w:sz w:val="24"/>
                <w:lang w:eastAsia="en-US"/>
              </w:rPr>
              <w:t>у</w:t>
            </w:r>
            <w:r w:rsidRPr="00F532A8">
              <w:rPr>
                <w:rFonts w:eastAsia="Calibri"/>
                <w:b/>
                <w:sz w:val="24"/>
                <w:lang w:eastAsia="en-US"/>
              </w:rPr>
              <w:t>ниципального правового а</w:t>
            </w:r>
            <w:r w:rsidRPr="00F532A8">
              <w:rPr>
                <w:rFonts w:eastAsia="Calibri"/>
                <w:b/>
                <w:sz w:val="24"/>
                <w:lang w:eastAsia="en-US"/>
              </w:rPr>
              <w:t>к</w:t>
            </w:r>
            <w:r w:rsidRPr="00F532A8">
              <w:rPr>
                <w:rFonts w:eastAsia="Calibri"/>
                <w:b/>
                <w:sz w:val="24"/>
                <w:lang w:eastAsia="en-US"/>
              </w:rPr>
              <w:t>та, предусматривающего применение меры стимул</w:t>
            </w:r>
            <w:r w:rsidRPr="00F532A8">
              <w:rPr>
                <w:rFonts w:eastAsia="Calibri"/>
                <w:b/>
                <w:sz w:val="24"/>
                <w:lang w:eastAsia="en-US"/>
              </w:rPr>
              <w:t>и</w:t>
            </w:r>
            <w:r w:rsidRPr="00F532A8">
              <w:rPr>
                <w:rFonts w:eastAsia="Calibri"/>
                <w:b/>
                <w:sz w:val="24"/>
                <w:lang w:eastAsia="en-US"/>
              </w:rPr>
              <w:t>рования</w:t>
            </w:r>
          </w:p>
        </w:tc>
        <w:tc>
          <w:tcPr>
            <w:tcW w:w="2829" w:type="dxa"/>
            <w:tcMar>
              <w:top w:w="0" w:type="dxa"/>
              <w:left w:w="108" w:type="dxa"/>
              <w:bottom w:w="0" w:type="dxa"/>
              <w:right w:w="108" w:type="dxa"/>
            </w:tcMar>
            <w:hideMark/>
          </w:tcPr>
          <w:p w:rsidR="00BE2A37" w:rsidRPr="00F532A8" w:rsidRDefault="00BE2A37" w:rsidP="00F532A8">
            <w:pPr>
              <w:jc w:val="center"/>
              <w:rPr>
                <w:rFonts w:eastAsia="Calibri"/>
                <w:b/>
                <w:sz w:val="24"/>
                <w:lang w:eastAsia="en-US"/>
              </w:rPr>
            </w:pPr>
            <w:r w:rsidRPr="00F532A8">
              <w:rPr>
                <w:rFonts w:eastAsia="Calibri"/>
                <w:b/>
                <w:sz w:val="24"/>
                <w:lang w:eastAsia="en-US"/>
              </w:rPr>
              <w:t>Лицо, в отношении которого будет пр</w:t>
            </w:r>
            <w:r w:rsidRPr="00F532A8">
              <w:rPr>
                <w:rFonts w:eastAsia="Calibri"/>
                <w:b/>
                <w:sz w:val="24"/>
                <w:lang w:eastAsia="en-US"/>
              </w:rPr>
              <w:t>и</w:t>
            </w:r>
            <w:r w:rsidRPr="00F532A8">
              <w:rPr>
                <w:rFonts w:eastAsia="Calibri"/>
                <w:b/>
                <w:sz w:val="24"/>
                <w:lang w:eastAsia="en-US"/>
              </w:rPr>
              <w:t>меняться мера стим</w:t>
            </w:r>
            <w:r w:rsidRPr="00F532A8">
              <w:rPr>
                <w:rFonts w:eastAsia="Calibri"/>
                <w:b/>
                <w:sz w:val="24"/>
                <w:lang w:eastAsia="en-US"/>
              </w:rPr>
              <w:t>у</w:t>
            </w:r>
            <w:r w:rsidRPr="00F532A8">
              <w:rPr>
                <w:rFonts w:eastAsia="Calibri"/>
                <w:b/>
                <w:sz w:val="24"/>
                <w:lang w:eastAsia="en-US"/>
              </w:rPr>
              <w:t>лирования (инвестор или привлеченное л</w:t>
            </w:r>
            <w:r w:rsidRPr="00F532A8">
              <w:rPr>
                <w:rFonts w:eastAsia="Calibri"/>
                <w:b/>
                <w:sz w:val="24"/>
                <w:lang w:eastAsia="en-US"/>
              </w:rPr>
              <w:t>и</w:t>
            </w:r>
            <w:r w:rsidRPr="00F532A8">
              <w:rPr>
                <w:rFonts w:eastAsia="Calibri"/>
                <w:b/>
                <w:sz w:val="24"/>
                <w:lang w:eastAsia="en-US"/>
              </w:rPr>
              <w:t>цо)</w:t>
            </w:r>
          </w:p>
        </w:tc>
      </w:tr>
      <w:tr w:rsidR="00BE2A37" w:rsidRPr="00F532A8" w:rsidTr="00F532A8">
        <w:tc>
          <w:tcPr>
            <w:tcW w:w="421" w:type="dxa"/>
            <w:tcMar>
              <w:top w:w="0" w:type="dxa"/>
              <w:left w:w="108" w:type="dxa"/>
              <w:bottom w:w="0" w:type="dxa"/>
              <w:right w:w="108" w:type="dxa"/>
            </w:tcMar>
            <w:hideMark/>
          </w:tcPr>
          <w:p w:rsidR="00BE2A37" w:rsidRPr="00F532A8" w:rsidRDefault="00BE2A37" w:rsidP="00F532A8">
            <w:pPr>
              <w:jc w:val="center"/>
              <w:rPr>
                <w:rFonts w:eastAsia="Calibri"/>
                <w:sz w:val="24"/>
                <w:lang w:eastAsia="en-US"/>
              </w:rPr>
            </w:pPr>
            <w:r w:rsidRPr="00F532A8">
              <w:rPr>
                <w:rFonts w:eastAsia="Calibri"/>
                <w:sz w:val="24"/>
                <w:lang w:eastAsia="en-US"/>
              </w:rPr>
              <w:t>1</w:t>
            </w:r>
          </w:p>
        </w:tc>
        <w:tc>
          <w:tcPr>
            <w:tcW w:w="3402" w:type="dxa"/>
            <w:tcMar>
              <w:top w:w="0" w:type="dxa"/>
              <w:left w:w="108" w:type="dxa"/>
              <w:bottom w:w="0" w:type="dxa"/>
              <w:right w:w="108" w:type="dxa"/>
            </w:tcMar>
            <w:hideMark/>
          </w:tcPr>
          <w:p w:rsidR="00BE2A37" w:rsidRPr="00F532A8" w:rsidRDefault="00BE2A37" w:rsidP="00F532A8">
            <w:pPr>
              <w:jc w:val="center"/>
              <w:rPr>
                <w:rFonts w:eastAsia="Calibri"/>
                <w:sz w:val="24"/>
                <w:lang w:eastAsia="en-US"/>
              </w:rPr>
            </w:pPr>
            <w:r w:rsidRPr="00F532A8">
              <w:rPr>
                <w:rFonts w:eastAsia="Calibri"/>
                <w:sz w:val="24"/>
                <w:lang w:eastAsia="en-US"/>
              </w:rPr>
              <w:t>2</w:t>
            </w:r>
          </w:p>
        </w:tc>
        <w:tc>
          <w:tcPr>
            <w:tcW w:w="3543" w:type="dxa"/>
            <w:tcMar>
              <w:top w:w="0" w:type="dxa"/>
              <w:left w:w="108" w:type="dxa"/>
              <w:bottom w:w="0" w:type="dxa"/>
              <w:right w:w="108" w:type="dxa"/>
            </w:tcMar>
            <w:hideMark/>
          </w:tcPr>
          <w:p w:rsidR="00BE2A37" w:rsidRPr="00F532A8" w:rsidRDefault="00BE2A37" w:rsidP="00F532A8">
            <w:pPr>
              <w:jc w:val="center"/>
              <w:rPr>
                <w:rFonts w:eastAsia="Calibri"/>
                <w:sz w:val="24"/>
                <w:lang w:eastAsia="en-US"/>
              </w:rPr>
            </w:pPr>
            <w:r w:rsidRPr="00F532A8">
              <w:rPr>
                <w:rFonts w:eastAsia="Calibri"/>
                <w:sz w:val="24"/>
                <w:lang w:eastAsia="en-US"/>
              </w:rPr>
              <w:t>3</w:t>
            </w:r>
          </w:p>
        </w:tc>
        <w:tc>
          <w:tcPr>
            <w:tcW w:w="2829" w:type="dxa"/>
            <w:tcMar>
              <w:top w:w="0" w:type="dxa"/>
              <w:left w:w="108" w:type="dxa"/>
              <w:bottom w:w="0" w:type="dxa"/>
              <w:right w:w="108" w:type="dxa"/>
            </w:tcMar>
            <w:hideMark/>
          </w:tcPr>
          <w:p w:rsidR="00BE2A37" w:rsidRPr="00F532A8" w:rsidRDefault="00BE2A37" w:rsidP="00F532A8">
            <w:pPr>
              <w:jc w:val="center"/>
              <w:rPr>
                <w:rFonts w:eastAsia="Calibri"/>
                <w:sz w:val="24"/>
                <w:lang w:eastAsia="en-US"/>
              </w:rPr>
            </w:pPr>
            <w:r w:rsidRPr="00F532A8">
              <w:rPr>
                <w:rFonts w:eastAsia="Calibri"/>
                <w:sz w:val="24"/>
                <w:lang w:eastAsia="en-US"/>
              </w:rPr>
              <w:t>4</w:t>
            </w:r>
          </w:p>
        </w:tc>
      </w:tr>
    </w:tbl>
    <w:p w:rsidR="00BE2A37" w:rsidRPr="00BE2A37" w:rsidRDefault="00BE2A37" w:rsidP="00BE2A37">
      <w:pPr>
        <w:rPr>
          <w:rFonts w:eastAsia="Calibri"/>
          <w:lang w:eastAsia="en-US"/>
        </w:rPr>
      </w:pPr>
      <w:r w:rsidRPr="00BE2A37">
        <w:rPr>
          <w:rFonts w:eastAsia="Calibri"/>
          <w:lang w:eastAsia="en-US"/>
        </w:rPr>
        <w:t> </w:t>
      </w:r>
    </w:p>
    <w:p w:rsidR="00BE2A37" w:rsidRPr="00BE2A37" w:rsidRDefault="00BE2A37" w:rsidP="00BE2A37">
      <w:pPr>
        <w:jc w:val="both"/>
        <w:rPr>
          <w:rFonts w:eastAsia="Calibri"/>
          <w:lang w:eastAsia="en-US"/>
        </w:rPr>
      </w:pPr>
      <w:r w:rsidRPr="00BE2A37">
        <w:rPr>
          <w:rFonts w:eastAsia="Calibri"/>
          <w:lang w:eastAsia="en-US"/>
        </w:rPr>
        <w:t xml:space="preserve">V. Дополнительные условия, предлагаемые инвестором для включения </w:t>
      </w:r>
      <w:r w:rsidRPr="00BE2A37">
        <w:rPr>
          <w:rFonts w:eastAsia="Calibri"/>
          <w:lang w:eastAsia="en-US"/>
        </w:rPr>
        <w:br/>
        <w:t>в специальный инвестиционный контракт:</w:t>
      </w:r>
    </w:p>
    <w:p w:rsidR="00BE2A37" w:rsidRPr="00BE2A37" w:rsidRDefault="00BE2A37" w:rsidP="00BE2A37">
      <w:pPr>
        <w:jc w:val="both"/>
        <w:rPr>
          <w:rFonts w:eastAsia="Calibri"/>
          <w:lang w:eastAsia="en-US"/>
        </w:rPr>
      </w:pPr>
      <w:r w:rsidRPr="00BE2A37">
        <w:rPr>
          <w:rFonts w:eastAsia="Calibri"/>
          <w:lang w:eastAsia="en-US"/>
        </w:rPr>
        <w:t>_________________________________________________________________.</w:t>
      </w:r>
    </w:p>
    <w:p w:rsidR="00BE2A37" w:rsidRPr="00BE2A37" w:rsidRDefault="00BE2A37" w:rsidP="00BE2A37">
      <w:pPr>
        <w:jc w:val="center"/>
        <w:rPr>
          <w:rFonts w:eastAsia="Calibri"/>
          <w:sz w:val="20"/>
          <w:szCs w:val="20"/>
          <w:lang w:eastAsia="en-US"/>
        </w:rPr>
      </w:pPr>
      <w:r w:rsidRPr="00BE2A37">
        <w:rPr>
          <w:rFonts w:eastAsia="Calibri"/>
          <w:sz w:val="20"/>
          <w:szCs w:val="20"/>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BE2A37" w:rsidRPr="00BE2A37" w:rsidRDefault="00BE2A37" w:rsidP="00BE2A37">
      <w:pPr>
        <w:jc w:val="center"/>
        <w:rPr>
          <w:rFonts w:eastAsia="Calibri"/>
          <w:lang w:eastAsia="en-US"/>
        </w:rPr>
      </w:pPr>
    </w:p>
    <w:p w:rsidR="00BE2A37" w:rsidRPr="00BE2A37" w:rsidRDefault="00BE2A37" w:rsidP="00BE2A37">
      <w:pPr>
        <w:jc w:val="both"/>
        <w:rPr>
          <w:rFonts w:eastAsia="Calibri"/>
          <w:sz w:val="24"/>
          <w:szCs w:val="24"/>
          <w:lang w:eastAsia="en-US"/>
        </w:rPr>
      </w:pPr>
      <w:proofErr w:type="gramStart"/>
      <w:r w:rsidRPr="00BE2A37">
        <w:rPr>
          <w:rFonts w:eastAsia="Calibri"/>
          <w:sz w:val="24"/>
          <w:szCs w:val="24"/>
          <w:lang w:eastAsia="en-US"/>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w:t>
      </w:r>
      <w:r w:rsidRPr="00BE2A37">
        <w:rPr>
          <w:rFonts w:eastAsia="Calibri"/>
          <w:sz w:val="24"/>
          <w:szCs w:val="24"/>
          <w:lang w:eastAsia="en-US"/>
        </w:rPr>
        <w:t>к</w:t>
      </w:r>
      <w:r w:rsidRPr="00BE2A37">
        <w:rPr>
          <w:rFonts w:eastAsia="Calibri"/>
          <w:sz w:val="24"/>
          <w:szCs w:val="24"/>
          <w:lang w:eastAsia="en-US"/>
        </w:rPr>
        <w:t>теристик</w:t>
      </w:r>
      <w:r w:rsidR="00F532A8">
        <w:rPr>
          <w:rFonts w:eastAsia="Calibri"/>
          <w:sz w:val="24"/>
          <w:szCs w:val="24"/>
          <w:lang w:eastAsia="en-US"/>
        </w:rPr>
        <w:t>и</w:t>
      </w:r>
      <w:r w:rsidRPr="00BE2A37">
        <w:rPr>
          <w:rFonts w:eastAsia="Calibri"/>
          <w:sz w:val="24"/>
          <w:szCs w:val="24"/>
          <w:lang w:eastAsia="en-US"/>
        </w:rPr>
        <w:t xml:space="preserve"> (длительность гарантийного срока, срок годности или срок службы, надежность, энергоемкость, </w:t>
      </w:r>
      <w:proofErr w:type="spellStart"/>
      <w:r w:rsidRPr="00BE2A37">
        <w:rPr>
          <w:rFonts w:eastAsia="Calibri"/>
          <w:sz w:val="24"/>
          <w:szCs w:val="24"/>
          <w:lang w:eastAsia="en-US"/>
        </w:rPr>
        <w:t>экологичность</w:t>
      </w:r>
      <w:proofErr w:type="spellEnd"/>
      <w:r w:rsidRPr="00BE2A37">
        <w:rPr>
          <w:rFonts w:eastAsia="Calibri"/>
          <w:sz w:val="24"/>
          <w:szCs w:val="24"/>
          <w:lang w:eastAsia="en-US"/>
        </w:rPr>
        <w:t>, клиническая эффективность (для медицинских изделий и л</w:t>
      </w:r>
      <w:r w:rsidRPr="00BE2A37">
        <w:rPr>
          <w:rFonts w:eastAsia="Calibri"/>
          <w:sz w:val="24"/>
          <w:szCs w:val="24"/>
          <w:lang w:eastAsia="en-US"/>
        </w:rPr>
        <w:t>е</w:t>
      </w:r>
      <w:r w:rsidRPr="00BE2A37">
        <w:rPr>
          <w:rFonts w:eastAsia="Calibri"/>
          <w:sz w:val="24"/>
          <w:szCs w:val="24"/>
          <w:lang w:eastAsia="en-US"/>
        </w:rPr>
        <w:t xml:space="preserve">карственных препаратов), физические, химические, механические, органолептические </w:t>
      </w:r>
      <w:r w:rsidR="00F532A8">
        <w:rPr>
          <w:rFonts w:eastAsia="Calibri"/>
          <w:sz w:val="24"/>
          <w:szCs w:val="24"/>
          <w:lang w:eastAsia="en-US"/>
        </w:rPr>
        <w:t xml:space="preserve">                 </w:t>
      </w:r>
      <w:r w:rsidRPr="00BE2A37">
        <w:rPr>
          <w:rFonts w:eastAsia="Calibri"/>
          <w:sz w:val="24"/>
          <w:szCs w:val="24"/>
          <w:lang w:eastAsia="en-US"/>
        </w:rPr>
        <w:t>и иные свойства, не относящиеся исключительно к внешнему виду продукции.</w:t>
      </w:r>
      <w:proofErr w:type="gramEnd"/>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В случае</w:t>
      </w:r>
      <w:proofErr w:type="gramStart"/>
      <w:r w:rsidRPr="00BE2A37">
        <w:rPr>
          <w:rFonts w:eastAsia="Calibri"/>
          <w:sz w:val="24"/>
          <w:szCs w:val="24"/>
          <w:lang w:eastAsia="en-US"/>
        </w:rPr>
        <w:t>,</w:t>
      </w:r>
      <w:proofErr w:type="gramEnd"/>
      <w:r w:rsidRPr="00BE2A37">
        <w:rPr>
          <w:rFonts w:eastAsia="Calibri"/>
          <w:sz w:val="24"/>
          <w:szCs w:val="24"/>
          <w:lang w:eastAsia="en-US"/>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xml:space="preserve">&lt;****&gt; Указываются иные результаты (показатели) реализации инвестиционного проекта </w:t>
      </w:r>
      <w:r w:rsidRPr="00BE2A37">
        <w:rPr>
          <w:rFonts w:eastAsia="Calibri"/>
          <w:sz w:val="24"/>
          <w:szCs w:val="24"/>
          <w:lang w:eastAsia="en-US"/>
        </w:rPr>
        <w:br/>
        <w:t>по усмотрению инвестора.</w:t>
      </w:r>
    </w:p>
    <w:p w:rsidR="00BE2A37" w:rsidRPr="00BE2A37" w:rsidRDefault="00BE2A37" w:rsidP="00BE2A37">
      <w:pPr>
        <w:jc w:val="both"/>
        <w:rPr>
          <w:rFonts w:eastAsia="Calibri"/>
          <w:sz w:val="24"/>
          <w:szCs w:val="24"/>
          <w:lang w:eastAsia="en-US"/>
        </w:rPr>
      </w:pPr>
      <w:r w:rsidRPr="00BE2A37">
        <w:rPr>
          <w:rFonts w:eastAsia="Calibri"/>
          <w:sz w:val="24"/>
          <w:szCs w:val="24"/>
          <w:lang w:eastAsia="en-US"/>
        </w:rPr>
        <w:t xml:space="preserve">&lt;*****&gt; Данный раздел не заполняется в случае, если привлеченное лицо не участвует </w:t>
      </w:r>
      <w:r w:rsidRPr="00BE2A37">
        <w:rPr>
          <w:rFonts w:eastAsia="Calibri"/>
          <w:sz w:val="24"/>
          <w:szCs w:val="24"/>
          <w:lang w:eastAsia="en-US"/>
        </w:rPr>
        <w:br/>
        <w:t>в заключени</w:t>
      </w:r>
      <w:proofErr w:type="gramStart"/>
      <w:r w:rsidRPr="00BE2A37">
        <w:rPr>
          <w:rFonts w:eastAsia="Calibri"/>
          <w:sz w:val="24"/>
          <w:szCs w:val="24"/>
          <w:lang w:eastAsia="en-US"/>
        </w:rPr>
        <w:t>и</w:t>
      </w:r>
      <w:proofErr w:type="gramEnd"/>
      <w:r w:rsidRPr="00BE2A37">
        <w:rPr>
          <w:rFonts w:eastAsia="Calibri"/>
          <w:sz w:val="24"/>
          <w:szCs w:val="24"/>
          <w:lang w:eastAsia="en-US"/>
        </w:rPr>
        <w:t xml:space="preserve"> специального инвестиционного контракта.</w:t>
      </w:r>
    </w:p>
    <w:p w:rsidR="00BE2A37" w:rsidRPr="00BE2A37" w:rsidRDefault="00BE2A37" w:rsidP="00BE2A37">
      <w:pPr>
        <w:jc w:val="both"/>
        <w:rPr>
          <w:rFonts w:ascii="Calibri" w:eastAsia="Calibri" w:hAnsi="Calibri"/>
          <w:sz w:val="26"/>
          <w:lang w:eastAsia="en-US"/>
        </w:rPr>
      </w:pPr>
      <w:r w:rsidRPr="00BE2A37">
        <w:rPr>
          <w:rFonts w:ascii="Calibri" w:eastAsia="Calibri" w:hAnsi="Calibri"/>
          <w:sz w:val="26"/>
          <w:lang w:eastAsia="en-US"/>
        </w:rPr>
        <w:t> </w:t>
      </w:r>
    </w:p>
    <w:p w:rsidR="00BE2A37" w:rsidRPr="00BE2A37" w:rsidRDefault="00BE2A37" w:rsidP="00BE2A37">
      <w:pPr>
        <w:jc w:val="both"/>
        <w:rPr>
          <w:rFonts w:eastAsia="Calibri"/>
          <w:lang w:eastAsia="en-US"/>
        </w:rPr>
      </w:pPr>
    </w:p>
    <w:p w:rsidR="00421420" w:rsidRPr="00244F95" w:rsidRDefault="00421420" w:rsidP="00207879">
      <w:pPr>
        <w:autoSpaceDE w:val="0"/>
        <w:autoSpaceDN w:val="0"/>
        <w:adjustRightInd w:val="0"/>
        <w:jc w:val="both"/>
      </w:pPr>
    </w:p>
    <w:sectPr w:rsidR="00421420" w:rsidRPr="00244F95" w:rsidSect="00C94FC9">
      <w:headerReference w:type="default" r:id="rId19"/>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2F" w:rsidRDefault="0091612F">
      <w:r>
        <w:separator/>
      </w:r>
    </w:p>
  </w:endnote>
  <w:endnote w:type="continuationSeparator" w:id="0">
    <w:p w:rsidR="0091612F" w:rsidRDefault="00916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2F" w:rsidRDefault="0091612F">
      <w:r>
        <w:separator/>
      </w:r>
    </w:p>
  </w:footnote>
  <w:footnote w:type="continuationSeparator" w:id="0">
    <w:p w:rsidR="0091612F" w:rsidRDefault="00916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375B72" w:rsidRDefault="00375B72">
        <w:pPr>
          <w:pStyle w:val="a4"/>
          <w:jc w:val="center"/>
        </w:pPr>
        <w:fldSimple w:instr="PAGE   \* MERGEFORMAT">
          <w:r w:rsidR="008B34A3">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10318F"/>
    <w:multiLevelType w:val="singleLevel"/>
    <w:tmpl w:val="0419000F"/>
    <w:lvl w:ilvl="0">
      <w:start w:val="1"/>
      <w:numFmt w:val="decimal"/>
      <w:lvlText w:val="%1."/>
      <w:lvlJc w:val="left"/>
      <w:pPr>
        <w:tabs>
          <w:tab w:val="num" w:pos="360"/>
        </w:tabs>
        <w:ind w:left="360" w:hanging="360"/>
      </w:pPr>
    </w:lvl>
  </w:abstractNum>
  <w:abstractNum w:abstractNumId="6">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C1C"/>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0E9B"/>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1F70D6"/>
    <w:rsid w:val="002006CC"/>
    <w:rsid w:val="00202C09"/>
    <w:rsid w:val="002047CC"/>
    <w:rsid w:val="002049E2"/>
    <w:rsid w:val="0020543B"/>
    <w:rsid w:val="00206E05"/>
    <w:rsid w:val="00207879"/>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4A0E"/>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465E"/>
    <w:rsid w:val="00375B72"/>
    <w:rsid w:val="00375F8F"/>
    <w:rsid w:val="0038106A"/>
    <w:rsid w:val="00381CED"/>
    <w:rsid w:val="00382C5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B0C"/>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146F"/>
    <w:rsid w:val="005C2152"/>
    <w:rsid w:val="005C34BC"/>
    <w:rsid w:val="005C3606"/>
    <w:rsid w:val="005C40B7"/>
    <w:rsid w:val="005C5E4A"/>
    <w:rsid w:val="005C7ADD"/>
    <w:rsid w:val="005D0B71"/>
    <w:rsid w:val="005D44A4"/>
    <w:rsid w:val="005D55E6"/>
    <w:rsid w:val="005D601A"/>
    <w:rsid w:val="005D7659"/>
    <w:rsid w:val="005E1222"/>
    <w:rsid w:val="005E1675"/>
    <w:rsid w:val="005E2FF8"/>
    <w:rsid w:val="005E34D9"/>
    <w:rsid w:val="005E5F45"/>
    <w:rsid w:val="005E7833"/>
    <w:rsid w:val="005E796E"/>
    <w:rsid w:val="005F00C1"/>
    <w:rsid w:val="005F0A35"/>
    <w:rsid w:val="005F183E"/>
    <w:rsid w:val="005F2122"/>
    <w:rsid w:val="005F40EB"/>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DA5"/>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CE5"/>
    <w:rsid w:val="006F7E0B"/>
    <w:rsid w:val="0070292E"/>
    <w:rsid w:val="00702F69"/>
    <w:rsid w:val="00702FA4"/>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2FA"/>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A4190"/>
    <w:rsid w:val="008B009A"/>
    <w:rsid w:val="008B1B97"/>
    <w:rsid w:val="008B34A3"/>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12F"/>
    <w:rsid w:val="009169FC"/>
    <w:rsid w:val="009219AE"/>
    <w:rsid w:val="00922A94"/>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A7D"/>
    <w:rsid w:val="009A7BB0"/>
    <w:rsid w:val="009B5522"/>
    <w:rsid w:val="009B5610"/>
    <w:rsid w:val="009B7C66"/>
    <w:rsid w:val="009C0BBB"/>
    <w:rsid w:val="009C20E4"/>
    <w:rsid w:val="009C23A1"/>
    <w:rsid w:val="009C3458"/>
    <w:rsid w:val="009C4CFA"/>
    <w:rsid w:val="009C55C9"/>
    <w:rsid w:val="009D0146"/>
    <w:rsid w:val="009D116D"/>
    <w:rsid w:val="009D14F8"/>
    <w:rsid w:val="009D18EB"/>
    <w:rsid w:val="009D1D12"/>
    <w:rsid w:val="009D4C63"/>
    <w:rsid w:val="009D7D59"/>
    <w:rsid w:val="009E1033"/>
    <w:rsid w:val="009E21D1"/>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47AA"/>
    <w:rsid w:val="00B97729"/>
    <w:rsid w:val="00BA2B82"/>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9C9"/>
    <w:rsid w:val="00C12DD6"/>
    <w:rsid w:val="00C13F9A"/>
    <w:rsid w:val="00C2323E"/>
    <w:rsid w:val="00C25104"/>
    <w:rsid w:val="00C31DBE"/>
    <w:rsid w:val="00C32104"/>
    <w:rsid w:val="00C332CD"/>
    <w:rsid w:val="00C33BFF"/>
    <w:rsid w:val="00C4055D"/>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2C71"/>
    <w:rsid w:val="00C85E2E"/>
    <w:rsid w:val="00C8656D"/>
    <w:rsid w:val="00C866C8"/>
    <w:rsid w:val="00C87AEC"/>
    <w:rsid w:val="00C87B05"/>
    <w:rsid w:val="00C87C9E"/>
    <w:rsid w:val="00C916AB"/>
    <w:rsid w:val="00C933DA"/>
    <w:rsid w:val="00C94021"/>
    <w:rsid w:val="00C94FC9"/>
    <w:rsid w:val="00C95B87"/>
    <w:rsid w:val="00C95D51"/>
    <w:rsid w:val="00C96D14"/>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02FB"/>
    <w:rsid w:val="00F32FBB"/>
    <w:rsid w:val="00F35AE8"/>
    <w:rsid w:val="00F36667"/>
    <w:rsid w:val="00F425C0"/>
    <w:rsid w:val="00F4455B"/>
    <w:rsid w:val="00F45404"/>
    <w:rsid w:val="00F46457"/>
    <w:rsid w:val="00F53031"/>
    <w:rsid w:val="00F532A8"/>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1"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6">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A23AAFBAD671A86462839ABBB75D794E4E3A4228E1E1A1C5772933F423653F1D6BD2FB22C56D6BBADB365A82EECE3F9DDD39A5E2FA96CDE34D5102C05FH" TargetMode="External"/><Relationship Id="rId18" Type="http://schemas.openxmlformats.org/officeDocument/2006/relationships/hyperlink" Target="consultantplus://offline/ref=6FD47FFA568DDB3B80EB3406393A80B1E0A9BA5759525BDE402E899D1AEE7C4CDFFBFCB08EC43A674F2EA428C897FBEE52021ADF0B8C4401pEH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on@nvraion.ru" TargetMode="External"/><Relationship Id="rId17" Type="http://schemas.openxmlformats.org/officeDocument/2006/relationships/hyperlink" Target="consultantplus://offline/ref=6FD47FFA568DDB3B80EB3406393A80B1E0ABBE535C535BDE402E899D1AEE7C4CDFFBFCB08CC53D6E1B74B42C81C3F2F1571C05DD158Fp4HDL" TargetMode="External"/><Relationship Id="rId2" Type="http://schemas.openxmlformats.org/officeDocument/2006/relationships/numbering" Target="numbering.xml"/><Relationship Id="rId16" Type="http://schemas.openxmlformats.org/officeDocument/2006/relationships/hyperlink" Target="consultantplus://offline/ref=6FD47FFA568DDB3B80EB3406393A80B1E0ABBE535C535BDE402E899D1AEE7C4CDFFBFCB08CC53D6E1B74B42C81C3F2F1571C05DD158Fp4HD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15C856CAFE36B57C889E01AD2B95673F4D31EB9C9D3DDB54EECE126A0A7A3DFAF5D3E07C66C474C9E3C7021BA002BF077FB814668770A1047D86F4N4T0K" TargetMode="External"/><Relationship Id="rId5" Type="http://schemas.openxmlformats.org/officeDocument/2006/relationships/webSettings" Target="webSettings.xml"/><Relationship Id="rId15" Type="http://schemas.openxmlformats.org/officeDocument/2006/relationships/hyperlink" Target="consultantplus://offline/ref=6FD47FFA568DDB3B80EB3406393A80B1E0ABBC5F50545BDE402E899D1AEE7C4CDFFBFCB48FC630311E61A5748DC6E8EE560219DF14p8H7L" TargetMode="External"/><Relationship Id="rId10" Type="http://schemas.openxmlformats.org/officeDocument/2006/relationships/hyperlink" Target="consultantplus://offline/ref=4B15C856CAFE36B57C889E01AD2B95673F4D31EB9C9D3DDB54EECE126A0A7A3DFAF5D3E07C66C474C9E3C7021BA002BF077FB814668770A1047D86F4N4T0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hyperlink" Target="consultantplus://offline/ref=6FD47FFA568DDB3B80EB2A0B2F56D7BEE5A2E05A5853578F14738FCA45BE7A199FBBFAE5CD8036644F25F07888C9A2BE124916DE11904500FCF69C7BpA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8913-4D0A-4EE3-B14D-F063C73A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2020-03-26T06:20:00Z</cp:lastPrinted>
  <dcterms:created xsi:type="dcterms:W3CDTF">2020-02-17T06:14:00Z</dcterms:created>
  <dcterms:modified xsi:type="dcterms:W3CDTF">2020-03-26T06:30:00Z</dcterms:modified>
</cp:coreProperties>
</file>